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121" w:rsidRDefault="00507121" w:rsidP="00507121">
      <w:pPr>
        <w:spacing w:after="0"/>
        <w:jc w:val="center"/>
        <w:rPr>
          <w:rFonts w:ascii="Arial" w:hAnsi="Arial" w:cs="Arial"/>
          <w:b/>
          <w:sz w:val="28"/>
          <w:szCs w:val="28"/>
        </w:rPr>
      </w:pPr>
    </w:p>
    <w:p w:rsidR="00507121" w:rsidRDefault="00507121" w:rsidP="00507121">
      <w:pPr>
        <w:spacing w:after="0"/>
        <w:jc w:val="center"/>
        <w:rPr>
          <w:rFonts w:ascii="Arial" w:hAnsi="Arial" w:cs="Arial"/>
          <w:b/>
          <w:sz w:val="28"/>
          <w:szCs w:val="28"/>
        </w:rPr>
      </w:pPr>
    </w:p>
    <w:p w:rsidR="00507121" w:rsidRDefault="00507121" w:rsidP="00507121">
      <w:pPr>
        <w:spacing w:after="0"/>
        <w:jc w:val="center"/>
        <w:rPr>
          <w:rFonts w:ascii="Arial" w:hAnsi="Arial" w:cs="Arial"/>
          <w:b/>
          <w:sz w:val="28"/>
          <w:szCs w:val="28"/>
        </w:rPr>
      </w:pPr>
    </w:p>
    <w:p w:rsidR="006E0FBB" w:rsidRDefault="006E0FBB" w:rsidP="00507121">
      <w:pPr>
        <w:spacing w:after="0"/>
        <w:jc w:val="center"/>
        <w:rPr>
          <w:rFonts w:ascii="Arial" w:hAnsi="Arial" w:cs="Arial"/>
          <w:b/>
          <w:sz w:val="28"/>
          <w:szCs w:val="28"/>
        </w:rPr>
      </w:pPr>
    </w:p>
    <w:p w:rsidR="00F467F6" w:rsidRPr="000F5001" w:rsidRDefault="000F5001" w:rsidP="006E0FBB">
      <w:pPr>
        <w:spacing w:after="0"/>
        <w:jc w:val="center"/>
        <w:rPr>
          <w:rFonts w:ascii="Arial" w:eastAsia="Times New Roman" w:hAnsi="Arial" w:cs="Arial"/>
          <w:b/>
          <w:color w:val="000000"/>
          <w:sz w:val="32"/>
          <w:szCs w:val="32"/>
          <w:lang w:eastAsia="en-AU"/>
        </w:rPr>
      </w:pPr>
      <w:r w:rsidRPr="000F5001">
        <w:rPr>
          <w:rFonts w:ascii="Arial" w:hAnsi="Arial" w:cs="Arial"/>
          <w:b/>
          <w:color w:val="000000" w:themeColor="text1"/>
          <w:sz w:val="32"/>
          <w:szCs w:val="32"/>
        </w:rPr>
        <w:t>Method</w:t>
      </w:r>
      <w:r>
        <w:rPr>
          <w:rFonts w:ascii="Arial" w:hAnsi="Arial" w:cs="Arial"/>
          <w:b/>
          <w:color w:val="000000" w:themeColor="text1"/>
          <w:sz w:val="32"/>
          <w:szCs w:val="32"/>
        </w:rPr>
        <w:t>s</w:t>
      </w:r>
      <w:r w:rsidR="00F3124F">
        <w:rPr>
          <w:rFonts w:ascii="Arial" w:hAnsi="Arial" w:cs="Arial"/>
          <w:b/>
          <w:color w:val="000000" w:themeColor="text1"/>
          <w:sz w:val="32"/>
          <w:szCs w:val="32"/>
        </w:rPr>
        <w:t xml:space="preserve"> of Travel to Work in 2011</w:t>
      </w:r>
      <w:r w:rsidR="00F3124F">
        <w:rPr>
          <w:rFonts w:ascii="Arial" w:hAnsi="Arial" w:cs="Arial"/>
          <w:b/>
          <w:color w:val="000000" w:themeColor="text1"/>
          <w:sz w:val="32"/>
          <w:szCs w:val="32"/>
        </w:rPr>
        <w:br/>
      </w:r>
      <w:r w:rsidRPr="000F5001">
        <w:rPr>
          <w:rFonts w:ascii="Arial" w:hAnsi="Arial" w:cs="Arial"/>
          <w:b/>
          <w:color w:val="000000" w:themeColor="text1"/>
          <w:sz w:val="32"/>
          <w:szCs w:val="32"/>
        </w:rPr>
        <w:t>(</w:t>
      </w:r>
      <w:r w:rsidRPr="000F5001">
        <w:rPr>
          <w:rFonts w:ascii="Arial" w:eastAsia="Times New Roman" w:hAnsi="Arial" w:cs="Arial"/>
          <w:b/>
          <w:color w:val="000000"/>
          <w:sz w:val="32"/>
          <w:szCs w:val="32"/>
          <w:lang w:eastAsia="en-AU"/>
        </w:rPr>
        <w:t>employed persons aged 15 years and over)</w:t>
      </w:r>
    </w:p>
    <w:p w:rsidR="000F5001" w:rsidRPr="00F50D16" w:rsidRDefault="000F5001" w:rsidP="006E0FBB">
      <w:pPr>
        <w:spacing w:after="0"/>
        <w:jc w:val="center"/>
        <w:rPr>
          <w:rFonts w:ascii="Arial" w:hAnsi="Arial" w:cs="Arial"/>
          <w:b/>
          <w:sz w:val="24"/>
          <w:szCs w:val="24"/>
        </w:rPr>
      </w:pPr>
    </w:p>
    <w:p w:rsidR="00F3124F" w:rsidRDefault="00F3124F" w:rsidP="006E0FBB">
      <w:pPr>
        <w:spacing w:after="0"/>
        <w:jc w:val="center"/>
        <w:rPr>
          <w:rFonts w:ascii="Arial" w:hAnsi="Arial" w:cs="Arial"/>
          <w:b/>
          <w:sz w:val="32"/>
          <w:szCs w:val="32"/>
        </w:rPr>
      </w:pPr>
      <w:r>
        <w:rPr>
          <w:rFonts w:ascii="Arial" w:hAnsi="Arial" w:cs="Arial"/>
          <w:b/>
          <w:sz w:val="32"/>
          <w:szCs w:val="32"/>
        </w:rPr>
        <w:t>Top 20</w:t>
      </w:r>
    </w:p>
    <w:p w:rsidR="005D2C2E" w:rsidRDefault="006E0FBB" w:rsidP="00F642A0">
      <w:pPr>
        <w:spacing w:after="0"/>
        <w:jc w:val="center"/>
        <w:rPr>
          <w:rFonts w:ascii="Arial" w:hAnsi="Arial" w:cs="Arial"/>
          <w:b/>
          <w:sz w:val="32"/>
          <w:szCs w:val="32"/>
        </w:rPr>
      </w:pPr>
      <w:r w:rsidRPr="00F467F6">
        <w:rPr>
          <w:rFonts w:ascii="Arial" w:hAnsi="Arial" w:cs="Arial"/>
          <w:b/>
          <w:sz w:val="32"/>
          <w:szCs w:val="32"/>
        </w:rPr>
        <w:t>Australia</w:t>
      </w:r>
    </w:p>
    <w:p w:rsidR="009E1CAD" w:rsidRPr="00F642A0" w:rsidRDefault="009E1CAD" w:rsidP="00F642A0">
      <w:pPr>
        <w:spacing w:after="0"/>
        <w:jc w:val="center"/>
        <w:rPr>
          <w:rFonts w:ascii="Arial" w:hAnsi="Arial" w:cs="Arial"/>
          <w:b/>
          <w:sz w:val="32"/>
          <w:szCs w:val="32"/>
        </w:rPr>
      </w:pPr>
    </w:p>
    <w:tbl>
      <w:tblPr>
        <w:tblStyle w:val="TableGrid"/>
        <w:tblW w:w="7372" w:type="dxa"/>
        <w:jc w:val="center"/>
        <w:tblInd w:w="-743" w:type="dxa"/>
        <w:tblLayout w:type="fixed"/>
        <w:tblCellMar>
          <w:top w:w="11" w:type="dxa"/>
          <w:bottom w:w="11" w:type="dxa"/>
        </w:tblCellMar>
        <w:tblLook w:val="04A0" w:firstRow="1" w:lastRow="0" w:firstColumn="1" w:lastColumn="0" w:noHBand="0" w:noVBand="1"/>
      </w:tblPr>
      <w:tblGrid>
        <w:gridCol w:w="3119"/>
        <w:gridCol w:w="1985"/>
        <w:gridCol w:w="2268"/>
      </w:tblGrid>
      <w:tr w:rsidR="000F5001" w:rsidRPr="002E42CC" w:rsidTr="009E1CAD">
        <w:trPr>
          <w:jc w:val="center"/>
        </w:trPr>
        <w:tc>
          <w:tcPr>
            <w:tcW w:w="3119" w:type="dxa"/>
            <w:tcBorders>
              <w:top w:val="single" w:sz="4" w:space="0" w:color="auto"/>
              <w:left w:val="single" w:sz="4" w:space="0" w:color="auto"/>
            </w:tcBorders>
            <w:shd w:val="clear" w:color="auto" w:fill="8DB3E2" w:themeFill="text2" w:themeFillTint="66"/>
            <w:vAlign w:val="bottom"/>
          </w:tcPr>
          <w:p w:rsidR="000F5001" w:rsidRPr="00140DF9" w:rsidRDefault="000F5001" w:rsidP="009E1CAD">
            <w:pPr>
              <w:rPr>
                <w:rFonts w:ascii="Arial" w:eastAsia="Times New Roman" w:hAnsi="Arial" w:cs="Arial"/>
                <w:b/>
                <w:color w:val="000000"/>
                <w:lang w:eastAsia="en-AU"/>
              </w:rPr>
            </w:pPr>
            <w:r>
              <w:rPr>
                <w:rFonts w:ascii="Arial" w:eastAsia="Times New Roman" w:hAnsi="Arial" w:cs="Arial"/>
                <w:b/>
                <w:color w:val="000000"/>
                <w:lang w:eastAsia="en-AU"/>
              </w:rPr>
              <w:t>Method</w:t>
            </w:r>
          </w:p>
        </w:tc>
        <w:tc>
          <w:tcPr>
            <w:tcW w:w="1985" w:type="dxa"/>
            <w:tcBorders>
              <w:top w:val="single" w:sz="4" w:space="0" w:color="auto"/>
            </w:tcBorders>
            <w:shd w:val="clear" w:color="auto" w:fill="8DB3E2" w:themeFill="text2" w:themeFillTint="66"/>
            <w:vAlign w:val="bottom"/>
          </w:tcPr>
          <w:p w:rsidR="000F5001" w:rsidRPr="00140DF9" w:rsidRDefault="000F5001" w:rsidP="009E1CAD">
            <w:pPr>
              <w:jc w:val="right"/>
              <w:rPr>
                <w:rFonts w:ascii="Arial" w:eastAsia="Times New Roman" w:hAnsi="Arial" w:cs="Arial"/>
                <w:b/>
                <w:color w:val="000000"/>
                <w:lang w:eastAsia="en-AU"/>
              </w:rPr>
            </w:pPr>
            <w:r w:rsidRPr="00140DF9">
              <w:rPr>
                <w:rFonts w:ascii="Arial" w:eastAsia="Times New Roman" w:hAnsi="Arial" w:cs="Arial"/>
                <w:b/>
                <w:color w:val="000000"/>
                <w:lang w:eastAsia="en-AU"/>
              </w:rPr>
              <w:t>2011</w:t>
            </w:r>
          </w:p>
        </w:tc>
        <w:tc>
          <w:tcPr>
            <w:tcW w:w="2268" w:type="dxa"/>
            <w:tcBorders>
              <w:top w:val="single" w:sz="4" w:space="0" w:color="auto"/>
            </w:tcBorders>
            <w:shd w:val="clear" w:color="auto" w:fill="8DB3E2" w:themeFill="text2" w:themeFillTint="66"/>
            <w:vAlign w:val="bottom"/>
          </w:tcPr>
          <w:p w:rsidR="000F5001" w:rsidRPr="00140DF9" w:rsidRDefault="000F5001" w:rsidP="009E1CAD">
            <w:pPr>
              <w:jc w:val="right"/>
              <w:rPr>
                <w:rFonts w:ascii="Arial" w:eastAsia="Times New Roman" w:hAnsi="Arial" w:cs="Arial"/>
                <w:b/>
                <w:color w:val="000000"/>
                <w:lang w:eastAsia="en-AU"/>
              </w:rPr>
            </w:pPr>
            <w:r w:rsidRPr="00140DF9">
              <w:rPr>
                <w:rFonts w:ascii="Arial" w:eastAsia="Times New Roman" w:hAnsi="Arial" w:cs="Arial"/>
                <w:b/>
                <w:color w:val="000000"/>
                <w:lang w:eastAsia="en-AU"/>
              </w:rPr>
              <w:t>2006</w:t>
            </w:r>
          </w:p>
        </w:tc>
      </w:tr>
      <w:tr w:rsidR="000F5001" w:rsidRPr="002E42CC" w:rsidTr="00AF64EB">
        <w:trPr>
          <w:jc w:val="center"/>
        </w:trPr>
        <w:tc>
          <w:tcPr>
            <w:tcW w:w="3119" w:type="dxa"/>
            <w:shd w:val="clear" w:color="auto" w:fill="8DB3E2" w:themeFill="text2" w:themeFillTint="66"/>
            <w:vAlign w:val="bottom"/>
          </w:tcPr>
          <w:p w:rsidR="000F5001" w:rsidRPr="000F5001" w:rsidRDefault="000F5001" w:rsidP="005B611F">
            <w:pPr>
              <w:spacing w:before="60"/>
              <w:rPr>
                <w:rFonts w:ascii="Arial" w:eastAsia="Times New Roman" w:hAnsi="Arial" w:cs="Arial"/>
                <w:color w:val="000000"/>
                <w:sz w:val="18"/>
                <w:szCs w:val="18"/>
                <w:lang w:eastAsia="en-AU"/>
              </w:rPr>
            </w:pPr>
            <w:r w:rsidRPr="000F5001">
              <w:rPr>
                <w:rFonts w:ascii="Arial" w:eastAsia="Times New Roman" w:hAnsi="Arial" w:cs="Arial"/>
                <w:color w:val="000000"/>
                <w:sz w:val="18"/>
                <w:szCs w:val="18"/>
                <w:lang w:eastAsia="en-AU"/>
              </w:rPr>
              <w:t>Car, as driver</w:t>
            </w:r>
          </w:p>
        </w:tc>
        <w:tc>
          <w:tcPr>
            <w:tcW w:w="1985" w:type="dxa"/>
            <w:shd w:val="clear" w:color="auto" w:fill="C6D9F1" w:themeFill="text2" w:themeFillTint="33"/>
            <w:vAlign w:val="bottom"/>
          </w:tcPr>
          <w:p w:rsidR="000F5001" w:rsidRPr="000F5001" w:rsidRDefault="000F5001" w:rsidP="005B611F">
            <w:pPr>
              <w:jc w:val="right"/>
              <w:rPr>
                <w:rFonts w:ascii="Arial" w:hAnsi="Arial" w:cs="Arial"/>
                <w:color w:val="000000"/>
                <w:sz w:val="18"/>
                <w:szCs w:val="18"/>
              </w:rPr>
            </w:pPr>
            <w:r w:rsidRPr="000F5001">
              <w:rPr>
                <w:rFonts w:ascii="Arial" w:hAnsi="Arial" w:cs="Arial"/>
                <w:color w:val="000000"/>
                <w:sz w:val="18"/>
                <w:szCs w:val="18"/>
              </w:rPr>
              <w:t>6,059,971 (60.2%)</w:t>
            </w:r>
          </w:p>
        </w:tc>
        <w:tc>
          <w:tcPr>
            <w:tcW w:w="2268" w:type="dxa"/>
            <w:shd w:val="clear" w:color="auto" w:fill="C6D9F1" w:themeFill="text2" w:themeFillTint="33"/>
            <w:vAlign w:val="bottom"/>
          </w:tcPr>
          <w:p w:rsidR="000F5001" w:rsidRPr="000F5001" w:rsidRDefault="000F5001" w:rsidP="005B611F">
            <w:pPr>
              <w:jc w:val="right"/>
              <w:rPr>
                <w:rFonts w:ascii="Arial" w:hAnsi="Arial" w:cs="Arial"/>
                <w:color w:val="000000"/>
                <w:sz w:val="18"/>
                <w:szCs w:val="18"/>
              </w:rPr>
            </w:pPr>
            <w:r w:rsidRPr="000F5001">
              <w:rPr>
                <w:rFonts w:ascii="Arial" w:hAnsi="Arial" w:cs="Arial"/>
                <w:color w:val="000000"/>
                <w:sz w:val="18"/>
                <w:szCs w:val="18"/>
              </w:rPr>
              <w:t>5,404,032 (59.4%)</w:t>
            </w:r>
          </w:p>
        </w:tc>
      </w:tr>
      <w:tr w:rsidR="000F5001" w:rsidRPr="002E42CC" w:rsidTr="00AF64EB">
        <w:trPr>
          <w:jc w:val="center"/>
        </w:trPr>
        <w:tc>
          <w:tcPr>
            <w:tcW w:w="3119" w:type="dxa"/>
            <w:shd w:val="clear" w:color="auto" w:fill="8DB3E2" w:themeFill="text2" w:themeFillTint="66"/>
            <w:vAlign w:val="bottom"/>
          </w:tcPr>
          <w:p w:rsidR="000F5001" w:rsidRPr="000F5001" w:rsidRDefault="000F5001" w:rsidP="005B611F">
            <w:pPr>
              <w:spacing w:before="60"/>
              <w:rPr>
                <w:rFonts w:ascii="Arial" w:eastAsia="Times New Roman" w:hAnsi="Arial" w:cs="Arial"/>
                <w:color w:val="000000"/>
                <w:sz w:val="18"/>
                <w:szCs w:val="18"/>
                <w:lang w:eastAsia="en-AU"/>
              </w:rPr>
            </w:pPr>
            <w:r w:rsidRPr="000F5001">
              <w:rPr>
                <w:rFonts w:ascii="Arial" w:eastAsia="Times New Roman" w:hAnsi="Arial" w:cs="Arial"/>
                <w:color w:val="000000"/>
                <w:sz w:val="18"/>
                <w:szCs w:val="18"/>
                <w:lang w:eastAsia="en-AU"/>
              </w:rPr>
              <w:t>Car, as passenger</w:t>
            </w:r>
          </w:p>
        </w:tc>
        <w:tc>
          <w:tcPr>
            <w:tcW w:w="1985" w:type="dxa"/>
            <w:shd w:val="clear" w:color="auto" w:fill="C6D9F1" w:themeFill="text2" w:themeFillTint="33"/>
            <w:vAlign w:val="bottom"/>
          </w:tcPr>
          <w:p w:rsidR="000F5001" w:rsidRPr="000F5001" w:rsidRDefault="000F5001" w:rsidP="005B611F">
            <w:pPr>
              <w:jc w:val="right"/>
              <w:rPr>
                <w:rFonts w:ascii="Arial" w:hAnsi="Arial" w:cs="Arial"/>
                <w:color w:val="000000"/>
                <w:sz w:val="18"/>
                <w:szCs w:val="18"/>
              </w:rPr>
            </w:pPr>
            <w:r w:rsidRPr="000F5001">
              <w:rPr>
                <w:rFonts w:ascii="Arial" w:hAnsi="Arial" w:cs="Arial"/>
                <w:color w:val="000000"/>
                <w:sz w:val="18"/>
                <w:szCs w:val="18"/>
              </w:rPr>
              <w:t>537,637 (5.3%)</w:t>
            </w:r>
          </w:p>
        </w:tc>
        <w:tc>
          <w:tcPr>
            <w:tcW w:w="2268" w:type="dxa"/>
            <w:shd w:val="clear" w:color="auto" w:fill="C6D9F1" w:themeFill="text2" w:themeFillTint="33"/>
            <w:vAlign w:val="bottom"/>
          </w:tcPr>
          <w:p w:rsidR="000F5001" w:rsidRPr="000F5001" w:rsidRDefault="000F5001" w:rsidP="005B611F">
            <w:pPr>
              <w:jc w:val="right"/>
              <w:rPr>
                <w:rFonts w:ascii="Arial" w:hAnsi="Arial" w:cs="Arial"/>
                <w:color w:val="000000"/>
                <w:sz w:val="18"/>
                <w:szCs w:val="18"/>
              </w:rPr>
            </w:pPr>
            <w:r w:rsidRPr="000F5001">
              <w:rPr>
                <w:rFonts w:ascii="Arial" w:hAnsi="Arial" w:cs="Arial"/>
                <w:color w:val="000000"/>
                <w:sz w:val="18"/>
                <w:szCs w:val="18"/>
              </w:rPr>
              <w:t>533,324 (5.9%)</w:t>
            </w:r>
          </w:p>
        </w:tc>
      </w:tr>
      <w:tr w:rsidR="000F5001" w:rsidRPr="002E42CC" w:rsidTr="00AF64EB">
        <w:trPr>
          <w:jc w:val="center"/>
        </w:trPr>
        <w:tc>
          <w:tcPr>
            <w:tcW w:w="3119" w:type="dxa"/>
            <w:shd w:val="clear" w:color="auto" w:fill="8DB3E2" w:themeFill="text2" w:themeFillTint="66"/>
            <w:vAlign w:val="bottom"/>
          </w:tcPr>
          <w:p w:rsidR="000F5001" w:rsidRPr="000F5001" w:rsidRDefault="000F5001" w:rsidP="005B611F">
            <w:pPr>
              <w:spacing w:before="60"/>
              <w:rPr>
                <w:rFonts w:ascii="Arial" w:eastAsia="Times New Roman" w:hAnsi="Arial" w:cs="Arial"/>
                <w:color w:val="000000"/>
                <w:sz w:val="18"/>
                <w:szCs w:val="18"/>
                <w:lang w:eastAsia="en-AU"/>
              </w:rPr>
            </w:pPr>
            <w:r w:rsidRPr="000F5001">
              <w:rPr>
                <w:rFonts w:ascii="Arial" w:eastAsia="Times New Roman" w:hAnsi="Arial" w:cs="Arial"/>
                <w:color w:val="000000"/>
                <w:sz w:val="18"/>
                <w:szCs w:val="18"/>
                <w:lang w:eastAsia="en-AU"/>
              </w:rPr>
              <w:t>Train</w:t>
            </w:r>
          </w:p>
        </w:tc>
        <w:tc>
          <w:tcPr>
            <w:tcW w:w="1985" w:type="dxa"/>
            <w:shd w:val="clear" w:color="auto" w:fill="C6D9F1" w:themeFill="text2" w:themeFillTint="33"/>
            <w:vAlign w:val="bottom"/>
          </w:tcPr>
          <w:p w:rsidR="000F5001" w:rsidRPr="000F5001" w:rsidRDefault="000F5001" w:rsidP="005B611F">
            <w:pPr>
              <w:jc w:val="right"/>
              <w:rPr>
                <w:rFonts w:ascii="Arial" w:hAnsi="Arial" w:cs="Arial"/>
                <w:color w:val="000000"/>
                <w:sz w:val="18"/>
                <w:szCs w:val="18"/>
              </w:rPr>
            </w:pPr>
            <w:r w:rsidRPr="000F5001">
              <w:rPr>
                <w:rFonts w:ascii="Arial" w:hAnsi="Arial" w:cs="Arial"/>
                <w:color w:val="000000"/>
                <w:sz w:val="18"/>
                <w:szCs w:val="18"/>
              </w:rPr>
              <w:t>388,012 (3.9%)</w:t>
            </w:r>
          </w:p>
        </w:tc>
        <w:tc>
          <w:tcPr>
            <w:tcW w:w="2268" w:type="dxa"/>
            <w:shd w:val="clear" w:color="auto" w:fill="C6D9F1" w:themeFill="text2" w:themeFillTint="33"/>
            <w:vAlign w:val="bottom"/>
          </w:tcPr>
          <w:p w:rsidR="000F5001" w:rsidRPr="000F5001" w:rsidRDefault="000F5001" w:rsidP="005B611F">
            <w:pPr>
              <w:jc w:val="right"/>
              <w:rPr>
                <w:rFonts w:ascii="Arial" w:hAnsi="Arial" w:cs="Arial"/>
                <w:color w:val="000000"/>
                <w:sz w:val="18"/>
                <w:szCs w:val="18"/>
              </w:rPr>
            </w:pPr>
            <w:r w:rsidRPr="000F5001">
              <w:rPr>
                <w:rFonts w:ascii="Arial" w:hAnsi="Arial" w:cs="Arial"/>
                <w:color w:val="000000"/>
                <w:sz w:val="18"/>
                <w:szCs w:val="18"/>
              </w:rPr>
              <w:t>305,195 (3.4%)</w:t>
            </w:r>
          </w:p>
        </w:tc>
      </w:tr>
      <w:tr w:rsidR="000F5001" w:rsidRPr="002E42CC" w:rsidTr="00AF64EB">
        <w:trPr>
          <w:jc w:val="center"/>
        </w:trPr>
        <w:tc>
          <w:tcPr>
            <w:tcW w:w="3119" w:type="dxa"/>
            <w:shd w:val="clear" w:color="auto" w:fill="8DB3E2" w:themeFill="text2" w:themeFillTint="66"/>
            <w:vAlign w:val="bottom"/>
          </w:tcPr>
          <w:p w:rsidR="000F5001" w:rsidRPr="000F5001" w:rsidRDefault="000F5001" w:rsidP="005B611F">
            <w:pPr>
              <w:spacing w:before="60"/>
              <w:rPr>
                <w:rFonts w:ascii="Arial" w:eastAsia="Times New Roman" w:hAnsi="Arial" w:cs="Arial"/>
                <w:color w:val="000000"/>
                <w:sz w:val="18"/>
                <w:szCs w:val="18"/>
                <w:lang w:eastAsia="en-AU"/>
              </w:rPr>
            </w:pPr>
            <w:r w:rsidRPr="000F5001">
              <w:rPr>
                <w:rFonts w:ascii="Arial" w:eastAsia="Times New Roman" w:hAnsi="Arial" w:cs="Arial"/>
                <w:color w:val="000000"/>
                <w:sz w:val="18"/>
                <w:szCs w:val="18"/>
                <w:lang w:eastAsia="en-AU"/>
              </w:rPr>
              <w:t>Walked only</w:t>
            </w:r>
          </w:p>
        </w:tc>
        <w:tc>
          <w:tcPr>
            <w:tcW w:w="1985" w:type="dxa"/>
            <w:shd w:val="clear" w:color="auto" w:fill="C6D9F1" w:themeFill="text2" w:themeFillTint="33"/>
            <w:vAlign w:val="bottom"/>
          </w:tcPr>
          <w:p w:rsidR="000F5001" w:rsidRPr="000F5001" w:rsidRDefault="000F5001" w:rsidP="005B611F">
            <w:pPr>
              <w:jc w:val="right"/>
              <w:rPr>
                <w:rFonts w:ascii="Arial" w:hAnsi="Arial" w:cs="Arial"/>
                <w:color w:val="000000"/>
                <w:sz w:val="18"/>
                <w:szCs w:val="18"/>
              </w:rPr>
            </w:pPr>
            <w:r w:rsidRPr="000F5001">
              <w:rPr>
                <w:rFonts w:ascii="Arial" w:hAnsi="Arial" w:cs="Arial"/>
                <w:color w:val="000000"/>
                <w:sz w:val="18"/>
                <w:szCs w:val="18"/>
              </w:rPr>
              <w:t>377,043 (3.7%)</w:t>
            </w:r>
          </w:p>
        </w:tc>
        <w:tc>
          <w:tcPr>
            <w:tcW w:w="2268" w:type="dxa"/>
            <w:shd w:val="clear" w:color="auto" w:fill="C6D9F1" w:themeFill="text2" w:themeFillTint="33"/>
            <w:vAlign w:val="bottom"/>
          </w:tcPr>
          <w:p w:rsidR="000F5001" w:rsidRPr="000F5001" w:rsidRDefault="000F5001" w:rsidP="005B611F">
            <w:pPr>
              <w:jc w:val="right"/>
              <w:rPr>
                <w:rFonts w:ascii="Arial" w:hAnsi="Arial" w:cs="Arial"/>
                <w:color w:val="000000"/>
                <w:sz w:val="18"/>
                <w:szCs w:val="18"/>
              </w:rPr>
            </w:pPr>
            <w:r w:rsidRPr="000F5001">
              <w:rPr>
                <w:rFonts w:ascii="Arial" w:hAnsi="Arial" w:cs="Arial"/>
                <w:color w:val="000000"/>
                <w:sz w:val="18"/>
                <w:szCs w:val="18"/>
              </w:rPr>
              <w:t>367,169 (4.0%)</w:t>
            </w:r>
          </w:p>
        </w:tc>
      </w:tr>
      <w:tr w:rsidR="000F5001" w:rsidRPr="002E42CC" w:rsidTr="00AF64EB">
        <w:trPr>
          <w:jc w:val="center"/>
        </w:trPr>
        <w:tc>
          <w:tcPr>
            <w:tcW w:w="3119" w:type="dxa"/>
            <w:shd w:val="clear" w:color="auto" w:fill="8DB3E2" w:themeFill="text2" w:themeFillTint="66"/>
            <w:vAlign w:val="bottom"/>
          </w:tcPr>
          <w:p w:rsidR="000F5001" w:rsidRPr="000F5001" w:rsidRDefault="000F5001" w:rsidP="005B611F">
            <w:pPr>
              <w:spacing w:before="60"/>
              <w:rPr>
                <w:rFonts w:ascii="Arial" w:eastAsia="Times New Roman" w:hAnsi="Arial" w:cs="Arial"/>
                <w:color w:val="000000"/>
                <w:sz w:val="18"/>
                <w:szCs w:val="18"/>
                <w:lang w:eastAsia="en-AU"/>
              </w:rPr>
            </w:pPr>
            <w:r w:rsidRPr="000F5001">
              <w:rPr>
                <w:rFonts w:ascii="Arial" w:eastAsia="Times New Roman" w:hAnsi="Arial" w:cs="Arial"/>
                <w:color w:val="000000"/>
                <w:sz w:val="18"/>
                <w:szCs w:val="18"/>
                <w:lang w:eastAsia="en-AU"/>
              </w:rPr>
              <w:t>Bus</w:t>
            </w:r>
          </w:p>
        </w:tc>
        <w:tc>
          <w:tcPr>
            <w:tcW w:w="1985" w:type="dxa"/>
            <w:shd w:val="clear" w:color="auto" w:fill="C6D9F1" w:themeFill="text2" w:themeFillTint="33"/>
            <w:vAlign w:val="bottom"/>
          </w:tcPr>
          <w:p w:rsidR="000F5001" w:rsidRPr="000F5001" w:rsidRDefault="000F5001" w:rsidP="005B611F">
            <w:pPr>
              <w:jc w:val="right"/>
              <w:rPr>
                <w:rFonts w:ascii="Arial" w:hAnsi="Arial" w:cs="Arial"/>
                <w:color w:val="000000"/>
                <w:sz w:val="18"/>
                <w:szCs w:val="18"/>
              </w:rPr>
            </w:pPr>
            <w:r w:rsidRPr="000F5001">
              <w:rPr>
                <w:rFonts w:ascii="Arial" w:hAnsi="Arial" w:cs="Arial"/>
                <w:color w:val="000000"/>
                <w:sz w:val="18"/>
                <w:szCs w:val="18"/>
              </w:rPr>
              <w:t>301,187 (3.0%)</w:t>
            </w:r>
          </w:p>
        </w:tc>
        <w:tc>
          <w:tcPr>
            <w:tcW w:w="2268" w:type="dxa"/>
            <w:shd w:val="clear" w:color="auto" w:fill="C6D9F1" w:themeFill="text2" w:themeFillTint="33"/>
            <w:vAlign w:val="bottom"/>
          </w:tcPr>
          <w:p w:rsidR="000F5001" w:rsidRPr="000F5001" w:rsidRDefault="000F5001" w:rsidP="005B611F">
            <w:pPr>
              <w:jc w:val="right"/>
              <w:rPr>
                <w:rFonts w:ascii="Arial" w:hAnsi="Arial" w:cs="Arial"/>
                <w:color w:val="000000"/>
                <w:sz w:val="18"/>
                <w:szCs w:val="18"/>
              </w:rPr>
            </w:pPr>
            <w:r w:rsidRPr="000F5001">
              <w:rPr>
                <w:rFonts w:ascii="Arial" w:hAnsi="Arial" w:cs="Arial"/>
                <w:color w:val="000000"/>
                <w:sz w:val="18"/>
                <w:szCs w:val="18"/>
              </w:rPr>
              <w:t>250,717 (2.8%)</w:t>
            </w:r>
          </w:p>
        </w:tc>
      </w:tr>
      <w:tr w:rsidR="000F5001" w:rsidRPr="002E42CC" w:rsidTr="00AF64EB">
        <w:trPr>
          <w:jc w:val="center"/>
        </w:trPr>
        <w:tc>
          <w:tcPr>
            <w:tcW w:w="3119" w:type="dxa"/>
            <w:shd w:val="clear" w:color="auto" w:fill="8DB3E2" w:themeFill="text2" w:themeFillTint="66"/>
            <w:vAlign w:val="bottom"/>
          </w:tcPr>
          <w:p w:rsidR="000F5001" w:rsidRPr="000F5001" w:rsidRDefault="000F5001" w:rsidP="005B611F">
            <w:pPr>
              <w:spacing w:before="60"/>
              <w:rPr>
                <w:rFonts w:ascii="Arial" w:eastAsia="Times New Roman" w:hAnsi="Arial" w:cs="Arial"/>
                <w:color w:val="000000"/>
                <w:sz w:val="18"/>
                <w:szCs w:val="18"/>
                <w:lang w:eastAsia="en-AU"/>
              </w:rPr>
            </w:pPr>
            <w:r w:rsidRPr="000F5001">
              <w:rPr>
                <w:rFonts w:ascii="Arial" w:eastAsia="Times New Roman" w:hAnsi="Arial" w:cs="Arial"/>
                <w:color w:val="000000"/>
                <w:sz w:val="18"/>
                <w:szCs w:val="18"/>
                <w:lang w:eastAsia="en-AU"/>
              </w:rPr>
              <w:t>Truck</w:t>
            </w:r>
          </w:p>
        </w:tc>
        <w:tc>
          <w:tcPr>
            <w:tcW w:w="1985" w:type="dxa"/>
            <w:shd w:val="clear" w:color="auto" w:fill="C6D9F1" w:themeFill="text2" w:themeFillTint="33"/>
            <w:vAlign w:val="bottom"/>
          </w:tcPr>
          <w:p w:rsidR="000F5001" w:rsidRPr="000F5001" w:rsidRDefault="000F5001" w:rsidP="005B611F">
            <w:pPr>
              <w:jc w:val="right"/>
              <w:rPr>
                <w:rFonts w:ascii="Arial" w:hAnsi="Arial" w:cs="Arial"/>
                <w:color w:val="000000"/>
                <w:sz w:val="18"/>
                <w:szCs w:val="18"/>
              </w:rPr>
            </w:pPr>
            <w:r w:rsidRPr="000F5001">
              <w:rPr>
                <w:rFonts w:ascii="Arial" w:hAnsi="Arial" w:cs="Arial"/>
                <w:color w:val="000000"/>
                <w:sz w:val="18"/>
                <w:szCs w:val="18"/>
              </w:rPr>
              <w:t>104,746 (1.0%)</w:t>
            </w:r>
          </w:p>
        </w:tc>
        <w:tc>
          <w:tcPr>
            <w:tcW w:w="2268" w:type="dxa"/>
            <w:shd w:val="clear" w:color="auto" w:fill="C6D9F1" w:themeFill="text2" w:themeFillTint="33"/>
            <w:vAlign w:val="bottom"/>
          </w:tcPr>
          <w:p w:rsidR="000F5001" w:rsidRPr="000F5001" w:rsidRDefault="000F5001" w:rsidP="005B611F">
            <w:pPr>
              <w:jc w:val="right"/>
              <w:rPr>
                <w:rFonts w:ascii="Arial" w:hAnsi="Arial" w:cs="Arial"/>
                <w:color w:val="000000"/>
                <w:sz w:val="18"/>
                <w:szCs w:val="18"/>
              </w:rPr>
            </w:pPr>
            <w:r w:rsidRPr="000F5001">
              <w:rPr>
                <w:rFonts w:ascii="Arial" w:hAnsi="Arial" w:cs="Arial"/>
                <w:color w:val="000000"/>
                <w:sz w:val="18"/>
                <w:szCs w:val="18"/>
              </w:rPr>
              <w:t>120406 (1.3%)</w:t>
            </w:r>
          </w:p>
        </w:tc>
      </w:tr>
      <w:tr w:rsidR="000F5001" w:rsidRPr="002E42CC" w:rsidTr="00AF64EB">
        <w:trPr>
          <w:jc w:val="center"/>
        </w:trPr>
        <w:tc>
          <w:tcPr>
            <w:tcW w:w="3119" w:type="dxa"/>
            <w:shd w:val="clear" w:color="auto" w:fill="8DB3E2" w:themeFill="text2" w:themeFillTint="66"/>
            <w:vAlign w:val="bottom"/>
          </w:tcPr>
          <w:p w:rsidR="000F5001" w:rsidRPr="000F5001" w:rsidRDefault="000F5001" w:rsidP="005B611F">
            <w:pPr>
              <w:spacing w:before="60"/>
              <w:rPr>
                <w:rFonts w:ascii="Arial" w:eastAsia="Times New Roman" w:hAnsi="Arial" w:cs="Arial"/>
                <w:color w:val="000000"/>
                <w:sz w:val="18"/>
                <w:szCs w:val="18"/>
                <w:lang w:eastAsia="en-AU"/>
              </w:rPr>
            </w:pPr>
            <w:r w:rsidRPr="000F5001">
              <w:rPr>
                <w:rFonts w:ascii="Arial" w:eastAsia="Times New Roman" w:hAnsi="Arial" w:cs="Arial"/>
                <w:color w:val="000000"/>
                <w:sz w:val="18"/>
                <w:szCs w:val="18"/>
                <w:lang w:eastAsia="en-AU"/>
              </w:rPr>
              <w:t>Bicycle</w:t>
            </w:r>
          </w:p>
        </w:tc>
        <w:tc>
          <w:tcPr>
            <w:tcW w:w="1985" w:type="dxa"/>
            <w:shd w:val="clear" w:color="auto" w:fill="C6D9F1" w:themeFill="text2" w:themeFillTint="33"/>
            <w:vAlign w:val="bottom"/>
          </w:tcPr>
          <w:p w:rsidR="000F5001" w:rsidRPr="000F5001" w:rsidRDefault="000F5001" w:rsidP="005B611F">
            <w:pPr>
              <w:jc w:val="right"/>
              <w:rPr>
                <w:rFonts w:ascii="Arial" w:hAnsi="Arial" w:cs="Arial"/>
                <w:color w:val="000000"/>
                <w:sz w:val="18"/>
                <w:szCs w:val="18"/>
              </w:rPr>
            </w:pPr>
            <w:r w:rsidRPr="000F5001">
              <w:rPr>
                <w:rFonts w:ascii="Arial" w:hAnsi="Arial" w:cs="Arial"/>
                <w:color w:val="000000"/>
                <w:sz w:val="18"/>
                <w:szCs w:val="18"/>
              </w:rPr>
              <w:t>103,913 (1.0%)</w:t>
            </w:r>
          </w:p>
        </w:tc>
        <w:tc>
          <w:tcPr>
            <w:tcW w:w="2268" w:type="dxa"/>
            <w:shd w:val="clear" w:color="auto" w:fill="C6D9F1" w:themeFill="text2" w:themeFillTint="33"/>
            <w:vAlign w:val="bottom"/>
          </w:tcPr>
          <w:p w:rsidR="000F5001" w:rsidRPr="000F5001" w:rsidRDefault="000F5001" w:rsidP="005B611F">
            <w:pPr>
              <w:jc w:val="right"/>
              <w:rPr>
                <w:rFonts w:ascii="Arial" w:hAnsi="Arial" w:cs="Arial"/>
                <w:color w:val="000000"/>
                <w:sz w:val="18"/>
                <w:szCs w:val="18"/>
              </w:rPr>
            </w:pPr>
            <w:r w:rsidRPr="000F5001">
              <w:rPr>
                <w:rFonts w:ascii="Arial" w:hAnsi="Arial" w:cs="Arial"/>
                <w:color w:val="000000"/>
                <w:sz w:val="18"/>
                <w:szCs w:val="18"/>
              </w:rPr>
              <w:t>90,117 (1.0%)</w:t>
            </w:r>
          </w:p>
        </w:tc>
      </w:tr>
      <w:tr w:rsidR="000F5001" w:rsidRPr="002E42CC" w:rsidTr="00AF64EB">
        <w:trPr>
          <w:jc w:val="center"/>
        </w:trPr>
        <w:tc>
          <w:tcPr>
            <w:tcW w:w="3119" w:type="dxa"/>
            <w:shd w:val="clear" w:color="auto" w:fill="8DB3E2" w:themeFill="text2" w:themeFillTint="66"/>
            <w:vAlign w:val="bottom"/>
          </w:tcPr>
          <w:p w:rsidR="000F5001" w:rsidRPr="000F5001" w:rsidRDefault="000F5001" w:rsidP="005B611F">
            <w:pPr>
              <w:spacing w:before="60"/>
              <w:rPr>
                <w:rFonts w:ascii="Arial" w:eastAsia="Times New Roman" w:hAnsi="Arial" w:cs="Arial"/>
                <w:color w:val="000000"/>
                <w:sz w:val="18"/>
                <w:szCs w:val="18"/>
                <w:lang w:eastAsia="en-AU"/>
              </w:rPr>
            </w:pPr>
            <w:r w:rsidRPr="000F5001">
              <w:rPr>
                <w:rFonts w:ascii="Arial" w:eastAsia="Times New Roman" w:hAnsi="Arial" w:cs="Arial"/>
                <w:color w:val="000000"/>
                <w:sz w:val="18"/>
                <w:szCs w:val="18"/>
                <w:lang w:eastAsia="en-AU"/>
              </w:rPr>
              <w:t>Train, bus</w:t>
            </w:r>
          </w:p>
        </w:tc>
        <w:tc>
          <w:tcPr>
            <w:tcW w:w="1985" w:type="dxa"/>
            <w:shd w:val="clear" w:color="auto" w:fill="C6D9F1" w:themeFill="text2" w:themeFillTint="33"/>
            <w:vAlign w:val="bottom"/>
          </w:tcPr>
          <w:p w:rsidR="000F5001" w:rsidRPr="000F5001" w:rsidRDefault="000F5001" w:rsidP="005B611F">
            <w:pPr>
              <w:jc w:val="right"/>
              <w:rPr>
                <w:rFonts w:ascii="Arial" w:hAnsi="Arial" w:cs="Arial"/>
                <w:color w:val="000000"/>
                <w:sz w:val="18"/>
                <w:szCs w:val="18"/>
              </w:rPr>
            </w:pPr>
            <w:r w:rsidRPr="000F5001">
              <w:rPr>
                <w:rFonts w:ascii="Arial" w:hAnsi="Arial" w:cs="Arial"/>
                <w:color w:val="000000"/>
                <w:sz w:val="18"/>
                <w:szCs w:val="18"/>
              </w:rPr>
              <w:t>83,712 (0.8%)</w:t>
            </w:r>
          </w:p>
        </w:tc>
        <w:tc>
          <w:tcPr>
            <w:tcW w:w="2268" w:type="dxa"/>
            <w:shd w:val="clear" w:color="auto" w:fill="C6D9F1" w:themeFill="text2" w:themeFillTint="33"/>
            <w:vAlign w:val="bottom"/>
          </w:tcPr>
          <w:p w:rsidR="000F5001" w:rsidRPr="000F5001" w:rsidRDefault="000F5001" w:rsidP="005B611F">
            <w:pPr>
              <w:jc w:val="right"/>
              <w:rPr>
                <w:rFonts w:ascii="Arial" w:hAnsi="Arial" w:cs="Arial"/>
                <w:color w:val="000000"/>
                <w:sz w:val="18"/>
                <w:szCs w:val="18"/>
              </w:rPr>
            </w:pPr>
            <w:r w:rsidRPr="000F5001">
              <w:rPr>
                <w:rFonts w:ascii="Arial" w:hAnsi="Arial" w:cs="Arial"/>
                <w:color w:val="000000"/>
                <w:sz w:val="18"/>
                <w:szCs w:val="18"/>
              </w:rPr>
              <w:t>59,172 (0.6%)</w:t>
            </w:r>
          </w:p>
        </w:tc>
      </w:tr>
      <w:tr w:rsidR="000F5001" w:rsidRPr="002E42CC" w:rsidTr="00AF64EB">
        <w:trPr>
          <w:jc w:val="center"/>
        </w:trPr>
        <w:tc>
          <w:tcPr>
            <w:tcW w:w="3119" w:type="dxa"/>
            <w:shd w:val="clear" w:color="auto" w:fill="8DB3E2" w:themeFill="text2" w:themeFillTint="66"/>
            <w:vAlign w:val="bottom"/>
          </w:tcPr>
          <w:p w:rsidR="000F5001" w:rsidRPr="000F5001" w:rsidRDefault="000F5001" w:rsidP="005B611F">
            <w:pPr>
              <w:spacing w:before="60"/>
              <w:rPr>
                <w:rFonts w:ascii="Arial" w:eastAsia="Times New Roman" w:hAnsi="Arial" w:cs="Arial"/>
                <w:color w:val="000000"/>
                <w:sz w:val="18"/>
                <w:szCs w:val="18"/>
                <w:lang w:eastAsia="en-AU"/>
              </w:rPr>
            </w:pPr>
            <w:r w:rsidRPr="000F5001">
              <w:rPr>
                <w:rFonts w:ascii="Arial" w:eastAsia="Times New Roman" w:hAnsi="Arial" w:cs="Arial"/>
                <w:color w:val="000000"/>
                <w:sz w:val="18"/>
                <w:szCs w:val="18"/>
                <w:lang w:eastAsia="en-AU"/>
              </w:rPr>
              <w:t>Train, car as driver</w:t>
            </w:r>
          </w:p>
        </w:tc>
        <w:tc>
          <w:tcPr>
            <w:tcW w:w="1985" w:type="dxa"/>
            <w:shd w:val="clear" w:color="auto" w:fill="C6D9F1" w:themeFill="text2" w:themeFillTint="33"/>
            <w:vAlign w:val="bottom"/>
          </w:tcPr>
          <w:p w:rsidR="000F5001" w:rsidRPr="000F5001" w:rsidRDefault="000F5001" w:rsidP="005B611F">
            <w:pPr>
              <w:jc w:val="right"/>
              <w:rPr>
                <w:rFonts w:ascii="Arial" w:hAnsi="Arial" w:cs="Arial"/>
                <w:color w:val="000000"/>
                <w:sz w:val="18"/>
                <w:szCs w:val="18"/>
              </w:rPr>
            </w:pPr>
            <w:r w:rsidRPr="000F5001">
              <w:rPr>
                <w:rFonts w:ascii="Arial" w:hAnsi="Arial" w:cs="Arial"/>
                <w:color w:val="000000"/>
                <w:sz w:val="18"/>
                <w:szCs w:val="18"/>
              </w:rPr>
              <w:t>77,819 (0.8%)</w:t>
            </w:r>
          </w:p>
        </w:tc>
        <w:tc>
          <w:tcPr>
            <w:tcW w:w="2268" w:type="dxa"/>
            <w:shd w:val="clear" w:color="auto" w:fill="C6D9F1" w:themeFill="text2" w:themeFillTint="33"/>
            <w:vAlign w:val="bottom"/>
          </w:tcPr>
          <w:p w:rsidR="000F5001" w:rsidRPr="000F5001" w:rsidRDefault="000F5001" w:rsidP="005B611F">
            <w:pPr>
              <w:jc w:val="right"/>
              <w:rPr>
                <w:rFonts w:ascii="Arial" w:hAnsi="Arial" w:cs="Arial"/>
                <w:color w:val="000000"/>
                <w:sz w:val="18"/>
                <w:szCs w:val="18"/>
              </w:rPr>
            </w:pPr>
            <w:r w:rsidRPr="000F5001">
              <w:rPr>
                <w:rFonts w:ascii="Arial" w:hAnsi="Arial" w:cs="Arial"/>
                <w:color w:val="000000"/>
                <w:sz w:val="18"/>
                <w:szCs w:val="18"/>
              </w:rPr>
              <w:t>60,647 (0.7%)</w:t>
            </w:r>
          </w:p>
        </w:tc>
      </w:tr>
      <w:tr w:rsidR="000F5001" w:rsidRPr="002E42CC" w:rsidTr="00AF64EB">
        <w:trPr>
          <w:jc w:val="center"/>
        </w:trPr>
        <w:tc>
          <w:tcPr>
            <w:tcW w:w="3119" w:type="dxa"/>
            <w:shd w:val="clear" w:color="auto" w:fill="8DB3E2" w:themeFill="text2" w:themeFillTint="66"/>
            <w:vAlign w:val="bottom"/>
          </w:tcPr>
          <w:p w:rsidR="000F5001" w:rsidRPr="000F5001" w:rsidRDefault="000F5001" w:rsidP="005B611F">
            <w:pPr>
              <w:spacing w:before="60"/>
              <w:rPr>
                <w:rFonts w:ascii="Arial" w:eastAsia="Times New Roman" w:hAnsi="Arial" w:cs="Arial"/>
                <w:color w:val="000000"/>
                <w:sz w:val="18"/>
                <w:szCs w:val="18"/>
                <w:lang w:eastAsia="en-AU"/>
              </w:rPr>
            </w:pPr>
            <w:r w:rsidRPr="000F5001">
              <w:rPr>
                <w:rFonts w:ascii="Arial" w:eastAsia="Times New Roman" w:hAnsi="Arial" w:cs="Arial"/>
                <w:color w:val="000000"/>
                <w:sz w:val="18"/>
                <w:szCs w:val="18"/>
                <w:lang w:eastAsia="en-AU"/>
              </w:rPr>
              <w:t>Motorbike/scooter</w:t>
            </w:r>
          </w:p>
        </w:tc>
        <w:tc>
          <w:tcPr>
            <w:tcW w:w="1985" w:type="dxa"/>
            <w:shd w:val="clear" w:color="auto" w:fill="C6D9F1" w:themeFill="text2" w:themeFillTint="33"/>
            <w:vAlign w:val="bottom"/>
          </w:tcPr>
          <w:p w:rsidR="000F5001" w:rsidRPr="000F5001" w:rsidRDefault="000F5001" w:rsidP="005B611F">
            <w:pPr>
              <w:jc w:val="right"/>
              <w:rPr>
                <w:rFonts w:ascii="Arial" w:hAnsi="Arial" w:cs="Arial"/>
                <w:color w:val="000000"/>
                <w:sz w:val="18"/>
                <w:szCs w:val="18"/>
              </w:rPr>
            </w:pPr>
            <w:r w:rsidRPr="000F5001">
              <w:rPr>
                <w:rFonts w:ascii="Arial" w:hAnsi="Arial" w:cs="Arial"/>
                <w:color w:val="000000"/>
                <w:sz w:val="18"/>
                <w:szCs w:val="18"/>
              </w:rPr>
              <w:t>64,342(0.6%)</w:t>
            </w:r>
          </w:p>
        </w:tc>
        <w:tc>
          <w:tcPr>
            <w:tcW w:w="2268" w:type="dxa"/>
            <w:shd w:val="clear" w:color="auto" w:fill="C6D9F1" w:themeFill="text2" w:themeFillTint="33"/>
            <w:vAlign w:val="bottom"/>
          </w:tcPr>
          <w:p w:rsidR="000F5001" w:rsidRPr="000F5001" w:rsidRDefault="000F5001" w:rsidP="005B611F">
            <w:pPr>
              <w:jc w:val="right"/>
              <w:rPr>
                <w:rFonts w:ascii="Arial" w:hAnsi="Arial" w:cs="Arial"/>
                <w:color w:val="000000"/>
                <w:sz w:val="18"/>
                <w:szCs w:val="18"/>
              </w:rPr>
            </w:pPr>
            <w:r w:rsidRPr="000F5001">
              <w:rPr>
                <w:rFonts w:ascii="Arial" w:hAnsi="Arial" w:cs="Arial"/>
                <w:color w:val="000000"/>
                <w:sz w:val="18"/>
                <w:szCs w:val="18"/>
              </w:rPr>
              <w:t>60,770 (0.7%)</w:t>
            </w:r>
          </w:p>
        </w:tc>
      </w:tr>
      <w:tr w:rsidR="000F5001" w:rsidRPr="002E42CC" w:rsidTr="00AF64EB">
        <w:trPr>
          <w:jc w:val="center"/>
        </w:trPr>
        <w:tc>
          <w:tcPr>
            <w:tcW w:w="3119" w:type="dxa"/>
            <w:shd w:val="clear" w:color="auto" w:fill="8DB3E2" w:themeFill="text2" w:themeFillTint="66"/>
            <w:vAlign w:val="bottom"/>
          </w:tcPr>
          <w:p w:rsidR="000F5001" w:rsidRPr="000F5001" w:rsidRDefault="000F5001" w:rsidP="005B611F">
            <w:pPr>
              <w:spacing w:before="60"/>
              <w:rPr>
                <w:rFonts w:ascii="Arial" w:eastAsia="Times New Roman" w:hAnsi="Arial" w:cs="Arial"/>
                <w:color w:val="000000"/>
                <w:sz w:val="18"/>
                <w:szCs w:val="18"/>
                <w:lang w:eastAsia="en-AU"/>
              </w:rPr>
            </w:pPr>
            <w:r w:rsidRPr="000F5001">
              <w:rPr>
                <w:rFonts w:ascii="Arial" w:eastAsia="Times New Roman" w:hAnsi="Arial" w:cs="Arial"/>
                <w:color w:val="000000"/>
                <w:sz w:val="18"/>
                <w:szCs w:val="18"/>
                <w:lang w:eastAsia="en-AU"/>
              </w:rPr>
              <w:t>Tram</w:t>
            </w:r>
          </w:p>
        </w:tc>
        <w:tc>
          <w:tcPr>
            <w:tcW w:w="1985" w:type="dxa"/>
            <w:shd w:val="clear" w:color="auto" w:fill="C6D9F1" w:themeFill="text2" w:themeFillTint="33"/>
            <w:vAlign w:val="bottom"/>
          </w:tcPr>
          <w:p w:rsidR="000F5001" w:rsidRPr="000F5001" w:rsidRDefault="000F5001" w:rsidP="005B611F">
            <w:pPr>
              <w:jc w:val="right"/>
              <w:rPr>
                <w:rFonts w:ascii="Arial" w:hAnsi="Arial" w:cs="Arial"/>
                <w:color w:val="000000"/>
                <w:sz w:val="18"/>
                <w:szCs w:val="18"/>
              </w:rPr>
            </w:pPr>
            <w:r w:rsidRPr="000F5001">
              <w:rPr>
                <w:rFonts w:ascii="Arial" w:hAnsi="Arial" w:cs="Arial"/>
                <w:color w:val="000000"/>
                <w:sz w:val="18"/>
                <w:szCs w:val="18"/>
              </w:rPr>
              <w:t>46,500 (0.5%)</w:t>
            </w:r>
          </w:p>
        </w:tc>
        <w:tc>
          <w:tcPr>
            <w:tcW w:w="2268" w:type="dxa"/>
            <w:shd w:val="clear" w:color="auto" w:fill="C6D9F1" w:themeFill="text2" w:themeFillTint="33"/>
            <w:vAlign w:val="bottom"/>
          </w:tcPr>
          <w:p w:rsidR="000F5001" w:rsidRPr="000F5001" w:rsidRDefault="000F5001" w:rsidP="005B611F">
            <w:pPr>
              <w:jc w:val="right"/>
              <w:rPr>
                <w:rFonts w:ascii="Arial" w:hAnsi="Arial" w:cs="Arial"/>
                <w:color w:val="000000"/>
                <w:sz w:val="18"/>
                <w:szCs w:val="18"/>
              </w:rPr>
            </w:pPr>
            <w:r w:rsidRPr="000F5001">
              <w:rPr>
                <w:rFonts w:ascii="Arial" w:hAnsi="Arial" w:cs="Arial"/>
                <w:color w:val="000000"/>
                <w:sz w:val="18"/>
                <w:szCs w:val="18"/>
              </w:rPr>
              <w:t>35,938 (0.4%)</w:t>
            </w:r>
          </w:p>
        </w:tc>
      </w:tr>
      <w:tr w:rsidR="000F5001" w:rsidRPr="002E42CC" w:rsidTr="00AF64EB">
        <w:trPr>
          <w:jc w:val="center"/>
        </w:trPr>
        <w:tc>
          <w:tcPr>
            <w:tcW w:w="3119" w:type="dxa"/>
            <w:shd w:val="clear" w:color="auto" w:fill="8DB3E2" w:themeFill="text2" w:themeFillTint="66"/>
            <w:vAlign w:val="bottom"/>
          </w:tcPr>
          <w:p w:rsidR="000F5001" w:rsidRPr="000F5001" w:rsidRDefault="000F5001" w:rsidP="005B611F">
            <w:pPr>
              <w:spacing w:before="60"/>
              <w:rPr>
                <w:rFonts w:ascii="Arial" w:eastAsia="Times New Roman" w:hAnsi="Arial" w:cs="Arial"/>
                <w:color w:val="000000"/>
                <w:sz w:val="18"/>
                <w:szCs w:val="18"/>
                <w:lang w:eastAsia="en-AU"/>
              </w:rPr>
            </w:pPr>
            <w:r w:rsidRPr="000F5001">
              <w:rPr>
                <w:rFonts w:ascii="Arial" w:eastAsia="Times New Roman" w:hAnsi="Arial" w:cs="Arial"/>
                <w:color w:val="000000"/>
                <w:sz w:val="18"/>
                <w:szCs w:val="18"/>
                <w:lang w:eastAsia="en-AU"/>
              </w:rPr>
              <w:t>Car as driver, car as passenger</w:t>
            </w:r>
          </w:p>
        </w:tc>
        <w:tc>
          <w:tcPr>
            <w:tcW w:w="1985" w:type="dxa"/>
            <w:shd w:val="clear" w:color="auto" w:fill="C6D9F1" w:themeFill="text2" w:themeFillTint="33"/>
            <w:vAlign w:val="bottom"/>
          </w:tcPr>
          <w:p w:rsidR="000F5001" w:rsidRPr="000F5001" w:rsidRDefault="000F5001" w:rsidP="005B611F">
            <w:pPr>
              <w:jc w:val="right"/>
              <w:rPr>
                <w:rFonts w:ascii="Arial" w:hAnsi="Arial" w:cs="Arial"/>
                <w:color w:val="000000"/>
                <w:sz w:val="18"/>
                <w:szCs w:val="18"/>
              </w:rPr>
            </w:pPr>
            <w:r w:rsidRPr="000F5001">
              <w:rPr>
                <w:rFonts w:ascii="Arial" w:hAnsi="Arial" w:cs="Arial"/>
                <w:color w:val="000000"/>
                <w:sz w:val="18"/>
                <w:szCs w:val="18"/>
              </w:rPr>
              <w:t>23,225 (0.2%)</w:t>
            </w:r>
          </w:p>
        </w:tc>
        <w:tc>
          <w:tcPr>
            <w:tcW w:w="2268" w:type="dxa"/>
            <w:shd w:val="clear" w:color="auto" w:fill="C6D9F1" w:themeFill="text2" w:themeFillTint="33"/>
            <w:vAlign w:val="bottom"/>
          </w:tcPr>
          <w:p w:rsidR="000F5001" w:rsidRPr="000F5001" w:rsidRDefault="000F5001" w:rsidP="005B611F">
            <w:pPr>
              <w:jc w:val="right"/>
              <w:rPr>
                <w:rFonts w:ascii="Arial" w:hAnsi="Arial" w:cs="Arial"/>
                <w:color w:val="000000"/>
                <w:sz w:val="18"/>
                <w:szCs w:val="18"/>
              </w:rPr>
            </w:pPr>
            <w:r w:rsidRPr="000F5001">
              <w:rPr>
                <w:rFonts w:ascii="Arial" w:hAnsi="Arial" w:cs="Arial"/>
                <w:color w:val="000000"/>
                <w:sz w:val="18"/>
                <w:szCs w:val="18"/>
              </w:rPr>
              <w:t>18,671 (0.2%)</w:t>
            </w:r>
          </w:p>
        </w:tc>
      </w:tr>
      <w:tr w:rsidR="000F5001" w:rsidRPr="002E42CC" w:rsidTr="00AF64EB">
        <w:trPr>
          <w:jc w:val="center"/>
        </w:trPr>
        <w:tc>
          <w:tcPr>
            <w:tcW w:w="3119" w:type="dxa"/>
            <w:shd w:val="clear" w:color="auto" w:fill="8DB3E2" w:themeFill="text2" w:themeFillTint="66"/>
            <w:vAlign w:val="bottom"/>
          </w:tcPr>
          <w:p w:rsidR="000F5001" w:rsidRPr="000F5001" w:rsidRDefault="000F5001" w:rsidP="005B611F">
            <w:pPr>
              <w:spacing w:before="60"/>
              <w:rPr>
                <w:rFonts w:ascii="Arial" w:eastAsia="Times New Roman" w:hAnsi="Arial" w:cs="Arial"/>
                <w:color w:val="000000"/>
                <w:sz w:val="18"/>
                <w:szCs w:val="18"/>
                <w:lang w:eastAsia="en-AU"/>
              </w:rPr>
            </w:pPr>
            <w:r w:rsidRPr="000F5001">
              <w:rPr>
                <w:rFonts w:ascii="Arial" w:eastAsia="Times New Roman" w:hAnsi="Arial" w:cs="Arial"/>
                <w:color w:val="000000"/>
                <w:sz w:val="18"/>
                <w:szCs w:val="18"/>
                <w:lang w:eastAsia="en-AU"/>
              </w:rPr>
              <w:t>Train, car as passenger</w:t>
            </w:r>
          </w:p>
        </w:tc>
        <w:tc>
          <w:tcPr>
            <w:tcW w:w="1985" w:type="dxa"/>
            <w:shd w:val="clear" w:color="auto" w:fill="C6D9F1" w:themeFill="text2" w:themeFillTint="33"/>
            <w:vAlign w:val="bottom"/>
          </w:tcPr>
          <w:p w:rsidR="000F5001" w:rsidRPr="000F5001" w:rsidRDefault="000F5001" w:rsidP="005B611F">
            <w:pPr>
              <w:jc w:val="right"/>
              <w:rPr>
                <w:rFonts w:ascii="Arial" w:hAnsi="Arial" w:cs="Arial"/>
                <w:color w:val="000000"/>
                <w:sz w:val="18"/>
                <w:szCs w:val="18"/>
              </w:rPr>
            </w:pPr>
            <w:r w:rsidRPr="000F5001">
              <w:rPr>
                <w:rFonts w:ascii="Arial" w:hAnsi="Arial" w:cs="Arial"/>
                <w:color w:val="000000"/>
                <w:sz w:val="18"/>
                <w:szCs w:val="18"/>
              </w:rPr>
              <w:t>22,120 (0.2%)</w:t>
            </w:r>
          </w:p>
        </w:tc>
        <w:tc>
          <w:tcPr>
            <w:tcW w:w="2268" w:type="dxa"/>
            <w:shd w:val="clear" w:color="auto" w:fill="C6D9F1" w:themeFill="text2" w:themeFillTint="33"/>
            <w:vAlign w:val="bottom"/>
          </w:tcPr>
          <w:p w:rsidR="000F5001" w:rsidRPr="000F5001" w:rsidRDefault="000F5001" w:rsidP="005B611F">
            <w:pPr>
              <w:jc w:val="right"/>
              <w:rPr>
                <w:rFonts w:ascii="Arial" w:hAnsi="Arial" w:cs="Arial"/>
                <w:color w:val="000000"/>
                <w:sz w:val="18"/>
                <w:szCs w:val="18"/>
              </w:rPr>
            </w:pPr>
            <w:r w:rsidRPr="000F5001">
              <w:rPr>
                <w:rFonts w:ascii="Arial" w:hAnsi="Arial" w:cs="Arial"/>
                <w:color w:val="000000"/>
                <w:sz w:val="18"/>
                <w:szCs w:val="18"/>
              </w:rPr>
              <w:t>20,938 (0.2%)</w:t>
            </w:r>
          </w:p>
        </w:tc>
      </w:tr>
      <w:tr w:rsidR="000F5001" w:rsidRPr="002E42CC" w:rsidTr="00AF64EB">
        <w:trPr>
          <w:jc w:val="center"/>
        </w:trPr>
        <w:tc>
          <w:tcPr>
            <w:tcW w:w="3119" w:type="dxa"/>
            <w:shd w:val="clear" w:color="auto" w:fill="8DB3E2" w:themeFill="text2" w:themeFillTint="66"/>
            <w:vAlign w:val="bottom"/>
          </w:tcPr>
          <w:p w:rsidR="000F5001" w:rsidRPr="000F5001" w:rsidRDefault="000F5001" w:rsidP="005B611F">
            <w:pPr>
              <w:spacing w:before="60"/>
              <w:rPr>
                <w:rFonts w:ascii="Arial" w:eastAsia="Times New Roman" w:hAnsi="Arial" w:cs="Arial"/>
                <w:color w:val="000000"/>
                <w:sz w:val="18"/>
                <w:szCs w:val="18"/>
                <w:lang w:eastAsia="en-AU"/>
              </w:rPr>
            </w:pPr>
            <w:r w:rsidRPr="000F5001">
              <w:rPr>
                <w:rFonts w:ascii="Arial" w:eastAsia="Times New Roman" w:hAnsi="Arial" w:cs="Arial"/>
                <w:color w:val="000000"/>
                <w:sz w:val="18"/>
                <w:szCs w:val="18"/>
                <w:lang w:eastAsia="en-AU"/>
              </w:rPr>
              <w:t>Taxi</w:t>
            </w:r>
          </w:p>
        </w:tc>
        <w:tc>
          <w:tcPr>
            <w:tcW w:w="1985" w:type="dxa"/>
            <w:shd w:val="clear" w:color="auto" w:fill="C6D9F1" w:themeFill="text2" w:themeFillTint="33"/>
            <w:vAlign w:val="bottom"/>
          </w:tcPr>
          <w:p w:rsidR="000F5001" w:rsidRPr="000F5001" w:rsidRDefault="000F5001" w:rsidP="005B611F">
            <w:pPr>
              <w:jc w:val="right"/>
              <w:rPr>
                <w:rFonts w:ascii="Arial" w:hAnsi="Arial" w:cs="Arial"/>
                <w:color w:val="000000"/>
                <w:sz w:val="18"/>
                <w:szCs w:val="18"/>
              </w:rPr>
            </w:pPr>
            <w:r w:rsidRPr="000F5001">
              <w:rPr>
                <w:rFonts w:ascii="Arial" w:hAnsi="Arial" w:cs="Arial"/>
                <w:color w:val="000000"/>
                <w:sz w:val="18"/>
                <w:szCs w:val="18"/>
              </w:rPr>
              <w:t>22,076 (0.2%)</w:t>
            </w:r>
          </w:p>
        </w:tc>
        <w:tc>
          <w:tcPr>
            <w:tcW w:w="2268" w:type="dxa"/>
            <w:shd w:val="clear" w:color="auto" w:fill="C6D9F1" w:themeFill="text2" w:themeFillTint="33"/>
            <w:vAlign w:val="bottom"/>
          </w:tcPr>
          <w:p w:rsidR="000F5001" w:rsidRPr="000F5001" w:rsidRDefault="000F5001" w:rsidP="005B611F">
            <w:pPr>
              <w:jc w:val="right"/>
              <w:rPr>
                <w:rFonts w:ascii="Arial" w:hAnsi="Arial" w:cs="Arial"/>
                <w:color w:val="000000"/>
                <w:sz w:val="18"/>
                <w:szCs w:val="18"/>
              </w:rPr>
            </w:pPr>
            <w:r w:rsidRPr="000F5001">
              <w:rPr>
                <w:rFonts w:ascii="Arial" w:hAnsi="Arial" w:cs="Arial"/>
                <w:color w:val="000000"/>
                <w:sz w:val="18"/>
                <w:szCs w:val="18"/>
              </w:rPr>
              <w:t>21,973 (0.2%)</w:t>
            </w:r>
          </w:p>
        </w:tc>
      </w:tr>
      <w:tr w:rsidR="000F5001" w:rsidRPr="002E42CC" w:rsidTr="00AF64EB">
        <w:trPr>
          <w:jc w:val="center"/>
        </w:trPr>
        <w:tc>
          <w:tcPr>
            <w:tcW w:w="3119" w:type="dxa"/>
            <w:shd w:val="clear" w:color="auto" w:fill="8DB3E2" w:themeFill="text2" w:themeFillTint="66"/>
            <w:vAlign w:val="bottom"/>
          </w:tcPr>
          <w:p w:rsidR="000F5001" w:rsidRPr="000F5001" w:rsidRDefault="000F5001" w:rsidP="005B611F">
            <w:pPr>
              <w:spacing w:before="60"/>
              <w:rPr>
                <w:rFonts w:ascii="Arial" w:eastAsia="Times New Roman" w:hAnsi="Arial" w:cs="Arial"/>
                <w:color w:val="000000"/>
                <w:sz w:val="18"/>
                <w:szCs w:val="18"/>
                <w:lang w:eastAsia="en-AU"/>
              </w:rPr>
            </w:pPr>
            <w:r w:rsidRPr="000F5001">
              <w:rPr>
                <w:rFonts w:ascii="Arial" w:eastAsia="Times New Roman" w:hAnsi="Arial" w:cs="Arial"/>
                <w:color w:val="000000"/>
                <w:sz w:val="18"/>
                <w:szCs w:val="18"/>
                <w:lang w:eastAsia="en-AU"/>
              </w:rPr>
              <w:t>Bus, car as driver</w:t>
            </w:r>
          </w:p>
        </w:tc>
        <w:tc>
          <w:tcPr>
            <w:tcW w:w="1985" w:type="dxa"/>
            <w:shd w:val="clear" w:color="auto" w:fill="C6D9F1" w:themeFill="text2" w:themeFillTint="33"/>
            <w:vAlign w:val="bottom"/>
          </w:tcPr>
          <w:p w:rsidR="000F5001" w:rsidRPr="000F5001" w:rsidRDefault="000F5001" w:rsidP="005B611F">
            <w:pPr>
              <w:jc w:val="right"/>
              <w:rPr>
                <w:rFonts w:ascii="Arial" w:hAnsi="Arial" w:cs="Arial"/>
                <w:color w:val="000000"/>
                <w:sz w:val="18"/>
                <w:szCs w:val="18"/>
              </w:rPr>
            </w:pPr>
            <w:r w:rsidRPr="000F5001">
              <w:rPr>
                <w:rFonts w:ascii="Arial" w:hAnsi="Arial" w:cs="Arial"/>
                <w:color w:val="000000"/>
                <w:sz w:val="18"/>
                <w:szCs w:val="18"/>
              </w:rPr>
              <w:t>17,449 (0.2%)</w:t>
            </w:r>
          </w:p>
        </w:tc>
        <w:tc>
          <w:tcPr>
            <w:tcW w:w="2268" w:type="dxa"/>
            <w:shd w:val="clear" w:color="auto" w:fill="C6D9F1" w:themeFill="text2" w:themeFillTint="33"/>
            <w:vAlign w:val="bottom"/>
          </w:tcPr>
          <w:p w:rsidR="000F5001" w:rsidRPr="000F5001" w:rsidRDefault="000F5001" w:rsidP="005B611F">
            <w:pPr>
              <w:jc w:val="right"/>
              <w:rPr>
                <w:rFonts w:ascii="Arial" w:hAnsi="Arial" w:cs="Arial"/>
                <w:color w:val="000000"/>
                <w:sz w:val="18"/>
                <w:szCs w:val="18"/>
              </w:rPr>
            </w:pPr>
            <w:r w:rsidRPr="000F5001">
              <w:rPr>
                <w:rFonts w:ascii="Arial" w:hAnsi="Arial" w:cs="Arial"/>
                <w:color w:val="000000"/>
                <w:sz w:val="18"/>
                <w:szCs w:val="18"/>
              </w:rPr>
              <w:t>12,050 (0.1%)</w:t>
            </w:r>
          </w:p>
        </w:tc>
      </w:tr>
      <w:tr w:rsidR="000F5001" w:rsidRPr="002E42CC" w:rsidTr="00AF64EB">
        <w:trPr>
          <w:jc w:val="center"/>
        </w:trPr>
        <w:tc>
          <w:tcPr>
            <w:tcW w:w="3119" w:type="dxa"/>
            <w:shd w:val="clear" w:color="auto" w:fill="8DB3E2" w:themeFill="text2" w:themeFillTint="66"/>
            <w:vAlign w:val="bottom"/>
          </w:tcPr>
          <w:p w:rsidR="000F5001" w:rsidRPr="000F5001" w:rsidRDefault="000F5001" w:rsidP="005B611F">
            <w:pPr>
              <w:spacing w:before="60"/>
              <w:rPr>
                <w:rFonts w:ascii="Arial" w:eastAsia="Times New Roman" w:hAnsi="Arial" w:cs="Arial"/>
                <w:color w:val="000000"/>
                <w:sz w:val="18"/>
                <w:szCs w:val="18"/>
                <w:lang w:eastAsia="en-AU"/>
              </w:rPr>
            </w:pPr>
            <w:r w:rsidRPr="000F5001">
              <w:rPr>
                <w:rFonts w:ascii="Arial" w:eastAsia="Times New Roman" w:hAnsi="Arial" w:cs="Arial"/>
                <w:color w:val="000000"/>
                <w:sz w:val="18"/>
                <w:szCs w:val="18"/>
                <w:lang w:eastAsia="en-AU"/>
              </w:rPr>
              <w:t>Train, tram</w:t>
            </w:r>
          </w:p>
        </w:tc>
        <w:tc>
          <w:tcPr>
            <w:tcW w:w="1985" w:type="dxa"/>
            <w:shd w:val="clear" w:color="auto" w:fill="C6D9F1" w:themeFill="text2" w:themeFillTint="33"/>
            <w:vAlign w:val="bottom"/>
          </w:tcPr>
          <w:p w:rsidR="000F5001" w:rsidRPr="000F5001" w:rsidRDefault="000F5001" w:rsidP="005B611F">
            <w:pPr>
              <w:jc w:val="right"/>
              <w:rPr>
                <w:rFonts w:ascii="Arial" w:hAnsi="Arial" w:cs="Arial"/>
                <w:color w:val="000000"/>
                <w:sz w:val="18"/>
                <w:szCs w:val="18"/>
              </w:rPr>
            </w:pPr>
            <w:r w:rsidRPr="000F5001">
              <w:rPr>
                <w:rFonts w:ascii="Arial" w:hAnsi="Arial" w:cs="Arial"/>
                <w:color w:val="000000"/>
                <w:sz w:val="18"/>
                <w:szCs w:val="18"/>
              </w:rPr>
              <w:t>14,652 (0.1 %)</w:t>
            </w:r>
          </w:p>
        </w:tc>
        <w:tc>
          <w:tcPr>
            <w:tcW w:w="2268" w:type="dxa"/>
            <w:shd w:val="clear" w:color="auto" w:fill="C6D9F1" w:themeFill="text2" w:themeFillTint="33"/>
            <w:vAlign w:val="bottom"/>
          </w:tcPr>
          <w:p w:rsidR="000F5001" w:rsidRPr="000F5001" w:rsidRDefault="000F5001" w:rsidP="005B611F">
            <w:pPr>
              <w:jc w:val="right"/>
              <w:rPr>
                <w:rFonts w:ascii="Arial" w:hAnsi="Arial" w:cs="Arial"/>
                <w:color w:val="000000"/>
                <w:sz w:val="18"/>
                <w:szCs w:val="18"/>
              </w:rPr>
            </w:pPr>
            <w:r w:rsidRPr="000F5001">
              <w:rPr>
                <w:rFonts w:ascii="Arial" w:hAnsi="Arial" w:cs="Arial"/>
                <w:color w:val="000000"/>
                <w:sz w:val="18"/>
                <w:szCs w:val="18"/>
              </w:rPr>
              <w:t>10,654 (0.1%)</w:t>
            </w:r>
          </w:p>
        </w:tc>
      </w:tr>
      <w:tr w:rsidR="000F5001" w:rsidRPr="002E42CC" w:rsidTr="00AF64EB">
        <w:trPr>
          <w:jc w:val="center"/>
        </w:trPr>
        <w:tc>
          <w:tcPr>
            <w:tcW w:w="3119" w:type="dxa"/>
            <w:shd w:val="clear" w:color="auto" w:fill="8DB3E2" w:themeFill="text2" w:themeFillTint="66"/>
            <w:vAlign w:val="bottom"/>
          </w:tcPr>
          <w:p w:rsidR="000F5001" w:rsidRPr="000F5001" w:rsidRDefault="000F5001" w:rsidP="005B611F">
            <w:pPr>
              <w:spacing w:before="60"/>
              <w:rPr>
                <w:rFonts w:ascii="Arial" w:eastAsia="Times New Roman" w:hAnsi="Arial" w:cs="Arial"/>
                <w:color w:val="000000"/>
                <w:sz w:val="18"/>
                <w:szCs w:val="18"/>
                <w:lang w:eastAsia="en-AU"/>
              </w:rPr>
            </w:pPr>
            <w:r w:rsidRPr="000F5001">
              <w:rPr>
                <w:rFonts w:ascii="Arial" w:eastAsia="Times New Roman" w:hAnsi="Arial" w:cs="Arial"/>
                <w:color w:val="000000"/>
                <w:sz w:val="18"/>
                <w:szCs w:val="18"/>
                <w:lang w:eastAsia="en-AU"/>
              </w:rPr>
              <w:t>Bus, car as passenger</w:t>
            </w:r>
          </w:p>
        </w:tc>
        <w:tc>
          <w:tcPr>
            <w:tcW w:w="1985" w:type="dxa"/>
            <w:shd w:val="clear" w:color="auto" w:fill="C6D9F1" w:themeFill="text2" w:themeFillTint="33"/>
            <w:vAlign w:val="bottom"/>
          </w:tcPr>
          <w:p w:rsidR="000F5001" w:rsidRPr="000F5001" w:rsidRDefault="000F5001" w:rsidP="005B611F">
            <w:pPr>
              <w:jc w:val="right"/>
              <w:rPr>
                <w:rFonts w:ascii="Arial" w:hAnsi="Arial" w:cs="Arial"/>
                <w:color w:val="000000"/>
                <w:sz w:val="18"/>
                <w:szCs w:val="18"/>
              </w:rPr>
            </w:pPr>
            <w:r w:rsidRPr="000F5001">
              <w:rPr>
                <w:rFonts w:ascii="Arial" w:hAnsi="Arial" w:cs="Arial"/>
                <w:color w:val="000000"/>
                <w:sz w:val="18"/>
                <w:szCs w:val="18"/>
              </w:rPr>
              <w:t>14,195 (0.1%)</w:t>
            </w:r>
          </w:p>
        </w:tc>
        <w:tc>
          <w:tcPr>
            <w:tcW w:w="2268" w:type="dxa"/>
            <w:shd w:val="clear" w:color="auto" w:fill="C6D9F1" w:themeFill="text2" w:themeFillTint="33"/>
            <w:vAlign w:val="bottom"/>
          </w:tcPr>
          <w:p w:rsidR="000F5001" w:rsidRPr="000F5001" w:rsidRDefault="000F5001" w:rsidP="005B611F">
            <w:pPr>
              <w:jc w:val="right"/>
              <w:rPr>
                <w:rFonts w:ascii="Arial" w:hAnsi="Arial" w:cs="Arial"/>
                <w:color w:val="000000"/>
                <w:sz w:val="18"/>
                <w:szCs w:val="18"/>
              </w:rPr>
            </w:pPr>
            <w:r w:rsidRPr="000F5001">
              <w:rPr>
                <w:rFonts w:ascii="Arial" w:hAnsi="Arial" w:cs="Arial"/>
                <w:color w:val="000000"/>
                <w:sz w:val="18"/>
                <w:szCs w:val="18"/>
              </w:rPr>
              <w:t>11,311 (0.1%)</w:t>
            </w:r>
          </w:p>
        </w:tc>
      </w:tr>
      <w:tr w:rsidR="000F5001" w:rsidRPr="002E42CC" w:rsidTr="00AF64EB">
        <w:trPr>
          <w:jc w:val="center"/>
        </w:trPr>
        <w:tc>
          <w:tcPr>
            <w:tcW w:w="3119" w:type="dxa"/>
            <w:shd w:val="clear" w:color="auto" w:fill="8DB3E2" w:themeFill="text2" w:themeFillTint="66"/>
            <w:vAlign w:val="bottom"/>
          </w:tcPr>
          <w:p w:rsidR="000F5001" w:rsidRPr="000F5001" w:rsidRDefault="000F5001" w:rsidP="005B611F">
            <w:pPr>
              <w:spacing w:before="60"/>
              <w:rPr>
                <w:rFonts w:ascii="Arial" w:eastAsia="Times New Roman" w:hAnsi="Arial" w:cs="Arial"/>
                <w:color w:val="000000"/>
                <w:sz w:val="18"/>
                <w:szCs w:val="18"/>
                <w:lang w:eastAsia="en-AU"/>
              </w:rPr>
            </w:pPr>
            <w:r w:rsidRPr="000F5001">
              <w:rPr>
                <w:rFonts w:ascii="Arial" w:eastAsia="Times New Roman" w:hAnsi="Arial" w:cs="Arial"/>
                <w:color w:val="000000"/>
                <w:sz w:val="18"/>
                <w:szCs w:val="18"/>
                <w:lang w:eastAsia="en-AU"/>
              </w:rPr>
              <w:t>Ferry</w:t>
            </w:r>
          </w:p>
        </w:tc>
        <w:tc>
          <w:tcPr>
            <w:tcW w:w="1985" w:type="dxa"/>
            <w:shd w:val="clear" w:color="auto" w:fill="C6D9F1" w:themeFill="text2" w:themeFillTint="33"/>
            <w:vAlign w:val="bottom"/>
          </w:tcPr>
          <w:p w:rsidR="000F5001" w:rsidRPr="000F5001" w:rsidRDefault="000F5001" w:rsidP="005B611F">
            <w:pPr>
              <w:jc w:val="right"/>
              <w:rPr>
                <w:rFonts w:ascii="Arial" w:hAnsi="Arial" w:cs="Arial"/>
                <w:color w:val="000000"/>
                <w:sz w:val="18"/>
                <w:szCs w:val="18"/>
              </w:rPr>
            </w:pPr>
            <w:r w:rsidRPr="000F5001">
              <w:rPr>
                <w:rFonts w:ascii="Arial" w:hAnsi="Arial" w:cs="Arial"/>
                <w:color w:val="000000"/>
                <w:sz w:val="18"/>
                <w:szCs w:val="18"/>
              </w:rPr>
              <w:t>10,889 (0.1%)</w:t>
            </w:r>
          </w:p>
        </w:tc>
        <w:tc>
          <w:tcPr>
            <w:tcW w:w="2268" w:type="dxa"/>
            <w:shd w:val="clear" w:color="auto" w:fill="C6D9F1" w:themeFill="text2" w:themeFillTint="33"/>
            <w:vAlign w:val="bottom"/>
          </w:tcPr>
          <w:p w:rsidR="000F5001" w:rsidRPr="000F5001" w:rsidRDefault="000F5001" w:rsidP="005B611F">
            <w:pPr>
              <w:jc w:val="right"/>
              <w:rPr>
                <w:rFonts w:ascii="Arial" w:hAnsi="Arial" w:cs="Arial"/>
                <w:color w:val="000000"/>
                <w:sz w:val="18"/>
                <w:szCs w:val="18"/>
              </w:rPr>
            </w:pPr>
            <w:r w:rsidRPr="000F5001">
              <w:rPr>
                <w:rFonts w:ascii="Arial" w:hAnsi="Arial" w:cs="Arial"/>
                <w:color w:val="000000"/>
                <w:sz w:val="18"/>
                <w:szCs w:val="18"/>
              </w:rPr>
              <w:t>9,838 (0.1%)</w:t>
            </w:r>
          </w:p>
        </w:tc>
      </w:tr>
      <w:tr w:rsidR="000F5001" w:rsidRPr="002E42CC" w:rsidTr="00AF64EB">
        <w:trPr>
          <w:jc w:val="center"/>
        </w:trPr>
        <w:tc>
          <w:tcPr>
            <w:tcW w:w="3119" w:type="dxa"/>
            <w:shd w:val="clear" w:color="auto" w:fill="8DB3E2" w:themeFill="text2" w:themeFillTint="66"/>
            <w:vAlign w:val="bottom"/>
          </w:tcPr>
          <w:p w:rsidR="000F5001" w:rsidRPr="000F5001" w:rsidRDefault="000F5001" w:rsidP="005B611F">
            <w:pPr>
              <w:spacing w:before="60"/>
              <w:rPr>
                <w:rFonts w:ascii="Arial" w:eastAsia="Times New Roman" w:hAnsi="Arial" w:cs="Arial"/>
                <w:color w:val="000000"/>
                <w:sz w:val="18"/>
                <w:szCs w:val="18"/>
                <w:lang w:eastAsia="en-AU"/>
              </w:rPr>
            </w:pPr>
            <w:r w:rsidRPr="000F5001">
              <w:rPr>
                <w:rFonts w:ascii="Arial" w:eastAsia="Times New Roman" w:hAnsi="Arial" w:cs="Arial"/>
                <w:color w:val="000000"/>
                <w:sz w:val="18"/>
                <w:szCs w:val="18"/>
                <w:lang w:eastAsia="en-AU"/>
              </w:rPr>
              <w:t>Train, bus, car as passenger</w:t>
            </w:r>
          </w:p>
        </w:tc>
        <w:tc>
          <w:tcPr>
            <w:tcW w:w="1985" w:type="dxa"/>
            <w:shd w:val="clear" w:color="auto" w:fill="C6D9F1" w:themeFill="text2" w:themeFillTint="33"/>
            <w:vAlign w:val="bottom"/>
          </w:tcPr>
          <w:p w:rsidR="000F5001" w:rsidRPr="000F5001" w:rsidRDefault="000F5001" w:rsidP="005B611F">
            <w:pPr>
              <w:jc w:val="right"/>
              <w:rPr>
                <w:rFonts w:ascii="Arial" w:hAnsi="Arial" w:cs="Arial"/>
                <w:color w:val="000000"/>
                <w:sz w:val="18"/>
                <w:szCs w:val="18"/>
              </w:rPr>
            </w:pPr>
            <w:r w:rsidRPr="000F5001">
              <w:rPr>
                <w:rFonts w:ascii="Arial" w:hAnsi="Arial" w:cs="Arial"/>
                <w:color w:val="000000"/>
                <w:sz w:val="18"/>
                <w:szCs w:val="18"/>
              </w:rPr>
              <w:t>8,125 (0.1%)</w:t>
            </w:r>
          </w:p>
        </w:tc>
        <w:tc>
          <w:tcPr>
            <w:tcW w:w="2268" w:type="dxa"/>
            <w:shd w:val="clear" w:color="auto" w:fill="C6D9F1" w:themeFill="text2" w:themeFillTint="33"/>
            <w:vAlign w:val="bottom"/>
          </w:tcPr>
          <w:p w:rsidR="000F5001" w:rsidRPr="000F5001" w:rsidRDefault="000F5001" w:rsidP="005B611F">
            <w:pPr>
              <w:jc w:val="right"/>
              <w:rPr>
                <w:rFonts w:ascii="Arial" w:hAnsi="Arial" w:cs="Arial"/>
                <w:color w:val="000000"/>
                <w:sz w:val="18"/>
                <w:szCs w:val="18"/>
              </w:rPr>
            </w:pPr>
            <w:r w:rsidRPr="000F5001">
              <w:rPr>
                <w:rFonts w:ascii="Arial" w:hAnsi="Arial" w:cs="Arial"/>
                <w:color w:val="000000"/>
                <w:sz w:val="18"/>
                <w:szCs w:val="18"/>
              </w:rPr>
              <w:t>5,843 (0.1%)</w:t>
            </w:r>
          </w:p>
        </w:tc>
      </w:tr>
      <w:tr w:rsidR="00F3124F" w:rsidRPr="002E42CC" w:rsidTr="00AF64EB">
        <w:trPr>
          <w:jc w:val="center"/>
        </w:trPr>
        <w:tc>
          <w:tcPr>
            <w:tcW w:w="3119" w:type="dxa"/>
            <w:tcBorders>
              <w:bottom w:val="single" w:sz="4" w:space="0" w:color="auto"/>
            </w:tcBorders>
            <w:shd w:val="clear" w:color="auto" w:fill="8DB3E2" w:themeFill="text2" w:themeFillTint="66"/>
            <w:vAlign w:val="bottom"/>
          </w:tcPr>
          <w:p w:rsidR="00F3124F" w:rsidRPr="000F5001" w:rsidRDefault="00F3124F" w:rsidP="005B611F">
            <w:pPr>
              <w:spacing w:before="6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Train, bus, car as driver</w:t>
            </w:r>
          </w:p>
        </w:tc>
        <w:tc>
          <w:tcPr>
            <w:tcW w:w="1985" w:type="dxa"/>
            <w:tcBorders>
              <w:bottom w:val="single" w:sz="4" w:space="0" w:color="auto"/>
            </w:tcBorders>
            <w:shd w:val="clear" w:color="auto" w:fill="C6D9F1" w:themeFill="text2" w:themeFillTint="33"/>
            <w:vAlign w:val="bottom"/>
          </w:tcPr>
          <w:p w:rsidR="00F3124F" w:rsidRPr="000F5001" w:rsidRDefault="00F3124F" w:rsidP="005B611F">
            <w:pPr>
              <w:jc w:val="right"/>
              <w:rPr>
                <w:rFonts w:ascii="Arial" w:hAnsi="Arial" w:cs="Arial"/>
                <w:color w:val="000000"/>
                <w:sz w:val="18"/>
                <w:szCs w:val="18"/>
              </w:rPr>
            </w:pPr>
            <w:r>
              <w:rPr>
                <w:rFonts w:ascii="Arial" w:hAnsi="Arial" w:cs="Arial"/>
                <w:color w:val="000000"/>
                <w:sz w:val="18"/>
                <w:szCs w:val="18"/>
              </w:rPr>
              <w:t>7,736 (0.1%)</w:t>
            </w:r>
          </w:p>
        </w:tc>
        <w:tc>
          <w:tcPr>
            <w:tcW w:w="2268" w:type="dxa"/>
            <w:tcBorders>
              <w:bottom w:val="single" w:sz="4" w:space="0" w:color="auto"/>
            </w:tcBorders>
            <w:shd w:val="clear" w:color="auto" w:fill="C6D9F1" w:themeFill="text2" w:themeFillTint="33"/>
            <w:vAlign w:val="bottom"/>
          </w:tcPr>
          <w:p w:rsidR="00F3124F" w:rsidRPr="000F5001" w:rsidRDefault="00F3124F" w:rsidP="005B611F">
            <w:pPr>
              <w:jc w:val="right"/>
              <w:rPr>
                <w:rFonts w:ascii="Arial" w:hAnsi="Arial" w:cs="Arial"/>
                <w:color w:val="000000"/>
                <w:sz w:val="18"/>
                <w:szCs w:val="18"/>
              </w:rPr>
            </w:pPr>
            <w:r>
              <w:rPr>
                <w:rFonts w:ascii="Arial" w:hAnsi="Arial" w:cs="Arial"/>
                <w:color w:val="000000"/>
                <w:sz w:val="18"/>
                <w:szCs w:val="18"/>
              </w:rPr>
              <w:t>3,863 (0.0%)</w:t>
            </w:r>
          </w:p>
        </w:tc>
      </w:tr>
      <w:tr w:rsidR="000F5001" w:rsidRPr="002E42CC" w:rsidTr="00AF64EB">
        <w:trPr>
          <w:jc w:val="center"/>
        </w:trPr>
        <w:tc>
          <w:tcPr>
            <w:tcW w:w="3119" w:type="dxa"/>
            <w:tcBorders>
              <w:bottom w:val="single" w:sz="4" w:space="0" w:color="auto"/>
            </w:tcBorders>
            <w:shd w:val="clear" w:color="auto" w:fill="8DB3E2" w:themeFill="text2" w:themeFillTint="66"/>
            <w:vAlign w:val="bottom"/>
          </w:tcPr>
          <w:p w:rsidR="000F5001" w:rsidRPr="000F5001" w:rsidRDefault="000F5001" w:rsidP="005B611F">
            <w:pPr>
              <w:spacing w:before="60"/>
              <w:rPr>
                <w:rFonts w:ascii="Arial" w:eastAsia="Times New Roman" w:hAnsi="Arial" w:cs="Arial"/>
                <w:color w:val="000000"/>
                <w:sz w:val="18"/>
                <w:szCs w:val="18"/>
                <w:lang w:eastAsia="en-AU"/>
              </w:rPr>
            </w:pPr>
            <w:r w:rsidRPr="000F5001">
              <w:rPr>
                <w:rFonts w:ascii="Arial" w:eastAsia="Times New Roman" w:hAnsi="Arial" w:cs="Arial"/>
                <w:color w:val="000000"/>
                <w:sz w:val="18"/>
                <w:szCs w:val="18"/>
                <w:lang w:eastAsia="en-AU"/>
              </w:rPr>
              <w:t>Total persons</w:t>
            </w:r>
          </w:p>
        </w:tc>
        <w:tc>
          <w:tcPr>
            <w:tcW w:w="1985" w:type="dxa"/>
            <w:tcBorders>
              <w:bottom w:val="single" w:sz="4" w:space="0" w:color="auto"/>
            </w:tcBorders>
            <w:shd w:val="clear" w:color="auto" w:fill="C6D9F1" w:themeFill="text2" w:themeFillTint="33"/>
            <w:vAlign w:val="bottom"/>
          </w:tcPr>
          <w:p w:rsidR="000F5001" w:rsidRPr="000F5001" w:rsidRDefault="000F5001" w:rsidP="005B611F">
            <w:pPr>
              <w:jc w:val="right"/>
              <w:rPr>
                <w:rFonts w:ascii="Arial" w:hAnsi="Arial" w:cs="Arial"/>
                <w:color w:val="000000"/>
                <w:sz w:val="18"/>
                <w:szCs w:val="18"/>
              </w:rPr>
            </w:pPr>
            <w:r w:rsidRPr="000F5001">
              <w:rPr>
                <w:rFonts w:ascii="Arial" w:hAnsi="Arial" w:cs="Arial"/>
                <w:color w:val="000000"/>
                <w:sz w:val="18"/>
                <w:szCs w:val="18"/>
              </w:rPr>
              <w:t>10,058,325(100.0%)</w:t>
            </w:r>
          </w:p>
        </w:tc>
        <w:tc>
          <w:tcPr>
            <w:tcW w:w="2268" w:type="dxa"/>
            <w:tcBorders>
              <w:bottom w:val="single" w:sz="4" w:space="0" w:color="auto"/>
            </w:tcBorders>
            <w:shd w:val="clear" w:color="auto" w:fill="C6D9F1" w:themeFill="text2" w:themeFillTint="33"/>
            <w:vAlign w:val="bottom"/>
          </w:tcPr>
          <w:p w:rsidR="000F5001" w:rsidRPr="000F5001" w:rsidRDefault="000F5001" w:rsidP="005B611F">
            <w:pPr>
              <w:jc w:val="right"/>
              <w:rPr>
                <w:rFonts w:ascii="Arial" w:hAnsi="Arial" w:cs="Arial"/>
                <w:color w:val="000000"/>
                <w:sz w:val="18"/>
                <w:szCs w:val="18"/>
              </w:rPr>
            </w:pPr>
            <w:r w:rsidRPr="000F5001">
              <w:rPr>
                <w:rFonts w:ascii="Arial" w:hAnsi="Arial" w:cs="Arial"/>
                <w:color w:val="000000"/>
                <w:sz w:val="18"/>
                <w:szCs w:val="18"/>
              </w:rPr>
              <w:t>9,104,187 (100.0%)</w:t>
            </w:r>
          </w:p>
        </w:tc>
      </w:tr>
    </w:tbl>
    <w:p w:rsidR="00F3124F" w:rsidRPr="00F3124F" w:rsidRDefault="00F3124F" w:rsidP="00F3124F">
      <w:pPr>
        <w:ind w:left="360"/>
        <w:rPr>
          <w:rFonts w:ascii="Arial" w:eastAsia="Times New Roman" w:hAnsi="Arial" w:cs="Arial"/>
          <w:color w:val="000000"/>
          <w:lang w:eastAsia="en-AU"/>
        </w:rPr>
      </w:pPr>
    </w:p>
    <w:p w:rsidR="00F3124F" w:rsidRPr="00597A2F" w:rsidRDefault="00F3124F" w:rsidP="00F3124F">
      <w:pPr>
        <w:pStyle w:val="ListParagraph"/>
        <w:numPr>
          <w:ilvl w:val="0"/>
          <w:numId w:val="5"/>
        </w:numPr>
        <w:rPr>
          <w:rFonts w:ascii="Arial" w:hAnsi="Arial" w:cs="Arial"/>
          <w:b/>
          <w:bCs/>
          <w:color w:val="4181C0"/>
          <w:sz w:val="18"/>
          <w:szCs w:val="18"/>
        </w:rPr>
      </w:pPr>
      <w:r>
        <w:rPr>
          <w:rFonts w:ascii="Arial" w:hAnsi="Arial" w:cs="Arial"/>
          <w:b/>
          <w:bCs/>
          <w:color w:val="4181C0"/>
          <w:sz w:val="18"/>
          <w:szCs w:val="18"/>
        </w:rPr>
        <w:t xml:space="preserve">Transport by car continues to be the most reported method of travel to work. Almost two thirds (65.5%) of employed persons aged 15 years and over reported that they travelled to work by </w:t>
      </w:r>
      <w:r w:rsidR="004A74CA">
        <w:rPr>
          <w:rFonts w:ascii="Arial" w:hAnsi="Arial" w:cs="Arial"/>
          <w:b/>
          <w:bCs/>
          <w:color w:val="4181C0"/>
          <w:sz w:val="18"/>
          <w:szCs w:val="18"/>
        </w:rPr>
        <w:t>c</w:t>
      </w:r>
      <w:r>
        <w:rPr>
          <w:rFonts w:ascii="Arial" w:hAnsi="Arial" w:cs="Arial"/>
          <w:b/>
          <w:bCs/>
          <w:color w:val="4181C0"/>
          <w:sz w:val="18"/>
          <w:szCs w:val="18"/>
        </w:rPr>
        <w:t>ar (either as driver or a passenger) on 9 August 2011.</w:t>
      </w:r>
    </w:p>
    <w:p w:rsidR="00F3124F" w:rsidRPr="00597A2F" w:rsidRDefault="00F3124F" w:rsidP="00F3124F">
      <w:pPr>
        <w:pStyle w:val="ListParagraph"/>
        <w:numPr>
          <w:ilvl w:val="0"/>
          <w:numId w:val="5"/>
        </w:numPr>
        <w:rPr>
          <w:rFonts w:ascii="Arial" w:hAnsi="Arial" w:cs="Arial"/>
          <w:b/>
          <w:bCs/>
          <w:color w:val="4181C0"/>
          <w:sz w:val="18"/>
          <w:szCs w:val="18"/>
        </w:rPr>
      </w:pPr>
      <w:r>
        <w:rPr>
          <w:rFonts w:ascii="Arial" w:hAnsi="Arial" w:cs="Arial"/>
          <w:b/>
          <w:bCs/>
          <w:color w:val="4181C0"/>
          <w:sz w:val="18"/>
          <w:szCs w:val="18"/>
        </w:rPr>
        <w:t>The number of those who walked to work has grown slightly from 367,169 in 2006 to 377,043 in 2011. However, the proportion of persons who walked to work has declined from 4.0% in 2006 to 3.7% in 2011 (reflecting a slower rate of growth compared to other forms of travel).</w:t>
      </w:r>
    </w:p>
    <w:p w:rsidR="00F3124F" w:rsidRPr="00F3124F" w:rsidRDefault="00F3124F" w:rsidP="00F3124F">
      <w:pPr>
        <w:spacing w:after="0"/>
        <w:ind w:left="360"/>
        <w:jc w:val="center"/>
        <w:rPr>
          <w:rFonts w:ascii="Arial" w:hAnsi="Arial" w:cs="Arial"/>
          <w:b/>
          <w:color w:val="000000" w:themeColor="text1"/>
          <w:sz w:val="28"/>
          <w:szCs w:val="28"/>
        </w:rPr>
      </w:pPr>
    </w:p>
    <w:p w:rsidR="00F3124F" w:rsidRPr="00F3124F" w:rsidRDefault="00F3124F" w:rsidP="00F3124F">
      <w:pPr>
        <w:spacing w:after="0"/>
        <w:ind w:left="360"/>
        <w:jc w:val="center"/>
        <w:rPr>
          <w:rFonts w:ascii="Arial" w:hAnsi="Arial" w:cs="Arial"/>
          <w:b/>
          <w:color w:val="000000" w:themeColor="text1"/>
          <w:sz w:val="28"/>
          <w:szCs w:val="28"/>
        </w:rPr>
      </w:pPr>
    </w:p>
    <w:p w:rsidR="00F3124F" w:rsidRPr="00F3124F" w:rsidRDefault="00F3124F" w:rsidP="00F3124F">
      <w:pPr>
        <w:spacing w:after="0"/>
        <w:ind w:left="360"/>
        <w:jc w:val="center"/>
        <w:rPr>
          <w:rFonts w:ascii="Arial" w:hAnsi="Arial" w:cs="Arial"/>
          <w:b/>
          <w:color w:val="000000" w:themeColor="text1"/>
          <w:sz w:val="28"/>
          <w:szCs w:val="28"/>
        </w:rPr>
      </w:pPr>
    </w:p>
    <w:p w:rsidR="00F3124F" w:rsidRDefault="00F3124F" w:rsidP="00F3124F">
      <w:pPr>
        <w:spacing w:after="0"/>
        <w:jc w:val="center"/>
        <w:rPr>
          <w:rFonts w:ascii="Arial" w:hAnsi="Arial" w:cs="Arial"/>
          <w:b/>
          <w:sz w:val="28"/>
          <w:szCs w:val="28"/>
        </w:rPr>
      </w:pPr>
    </w:p>
    <w:p w:rsidR="00F3124F" w:rsidRDefault="00F3124F" w:rsidP="00F3124F">
      <w:pPr>
        <w:spacing w:after="0"/>
        <w:jc w:val="center"/>
        <w:rPr>
          <w:rFonts w:ascii="Arial" w:hAnsi="Arial" w:cs="Arial"/>
          <w:b/>
          <w:sz w:val="28"/>
          <w:szCs w:val="28"/>
        </w:rPr>
      </w:pPr>
    </w:p>
    <w:p w:rsidR="00F3124F" w:rsidRDefault="00F3124F" w:rsidP="00F3124F">
      <w:pPr>
        <w:spacing w:after="0"/>
        <w:jc w:val="center"/>
        <w:rPr>
          <w:rFonts w:ascii="Arial" w:hAnsi="Arial" w:cs="Arial"/>
          <w:b/>
          <w:sz w:val="28"/>
          <w:szCs w:val="28"/>
        </w:rPr>
      </w:pPr>
    </w:p>
    <w:p w:rsidR="00F3124F" w:rsidRDefault="00F3124F" w:rsidP="00F3124F">
      <w:pPr>
        <w:spacing w:after="0"/>
        <w:jc w:val="center"/>
        <w:rPr>
          <w:rFonts w:ascii="Arial" w:hAnsi="Arial" w:cs="Arial"/>
          <w:b/>
          <w:sz w:val="28"/>
          <w:szCs w:val="28"/>
        </w:rPr>
      </w:pPr>
    </w:p>
    <w:p w:rsidR="00AF64EB" w:rsidRDefault="00AF64EB" w:rsidP="00F3124F">
      <w:pPr>
        <w:spacing w:after="0"/>
        <w:jc w:val="center"/>
        <w:rPr>
          <w:rFonts w:ascii="Arial" w:hAnsi="Arial" w:cs="Arial"/>
          <w:b/>
          <w:color w:val="000000" w:themeColor="text1"/>
          <w:sz w:val="32"/>
          <w:szCs w:val="32"/>
        </w:rPr>
      </w:pPr>
    </w:p>
    <w:p w:rsidR="00F3124F" w:rsidRPr="00F3124F" w:rsidRDefault="00F3124F" w:rsidP="00F3124F">
      <w:pPr>
        <w:spacing w:after="0"/>
        <w:jc w:val="center"/>
        <w:rPr>
          <w:rFonts w:ascii="Arial" w:hAnsi="Arial" w:cs="Arial"/>
          <w:b/>
          <w:color w:val="000000" w:themeColor="text1"/>
          <w:sz w:val="32"/>
          <w:szCs w:val="32"/>
        </w:rPr>
      </w:pPr>
      <w:r w:rsidRPr="000F5001">
        <w:rPr>
          <w:rFonts w:ascii="Arial" w:hAnsi="Arial" w:cs="Arial"/>
          <w:b/>
          <w:color w:val="000000" w:themeColor="text1"/>
          <w:sz w:val="32"/>
          <w:szCs w:val="32"/>
        </w:rPr>
        <w:t>Method</w:t>
      </w:r>
      <w:r>
        <w:rPr>
          <w:rFonts w:ascii="Arial" w:hAnsi="Arial" w:cs="Arial"/>
          <w:b/>
          <w:color w:val="000000" w:themeColor="text1"/>
          <w:sz w:val="32"/>
          <w:szCs w:val="32"/>
        </w:rPr>
        <w:t>s of Travel to Work in 2011</w:t>
      </w:r>
      <w:r>
        <w:rPr>
          <w:rFonts w:ascii="Arial" w:hAnsi="Arial" w:cs="Arial"/>
          <w:b/>
          <w:color w:val="000000" w:themeColor="text1"/>
          <w:sz w:val="32"/>
          <w:szCs w:val="32"/>
        </w:rPr>
        <w:br/>
      </w:r>
      <w:r w:rsidRPr="000F5001">
        <w:rPr>
          <w:rFonts w:ascii="Arial" w:hAnsi="Arial" w:cs="Arial"/>
          <w:b/>
          <w:color w:val="000000" w:themeColor="text1"/>
          <w:sz w:val="32"/>
          <w:szCs w:val="32"/>
        </w:rPr>
        <w:t>(</w:t>
      </w:r>
      <w:r w:rsidRPr="000F5001">
        <w:rPr>
          <w:rFonts w:ascii="Arial" w:eastAsia="Times New Roman" w:hAnsi="Arial" w:cs="Arial"/>
          <w:b/>
          <w:color w:val="000000"/>
          <w:sz w:val="32"/>
          <w:szCs w:val="32"/>
          <w:lang w:eastAsia="en-AU"/>
        </w:rPr>
        <w:t>employed persons aged 15 years and over)</w:t>
      </w:r>
    </w:p>
    <w:p w:rsidR="00F3124F" w:rsidRPr="00F50D16" w:rsidRDefault="00F3124F" w:rsidP="00F3124F">
      <w:pPr>
        <w:spacing w:after="0"/>
        <w:jc w:val="center"/>
        <w:rPr>
          <w:rFonts w:ascii="Arial" w:hAnsi="Arial" w:cs="Arial"/>
          <w:b/>
          <w:sz w:val="24"/>
          <w:szCs w:val="24"/>
        </w:rPr>
      </w:pPr>
    </w:p>
    <w:p w:rsidR="00F3124F" w:rsidRPr="00AF64EB" w:rsidRDefault="00F3124F" w:rsidP="00F3124F">
      <w:pPr>
        <w:spacing w:after="0"/>
        <w:jc w:val="center"/>
        <w:rPr>
          <w:rFonts w:ascii="Arial" w:hAnsi="Arial" w:cs="Arial"/>
          <w:b/>
          <w:sz w:val="28"/>
          <w:szCs w:val="28"/>
        </w:rPr>
      </w:pPr>
      <w:r w:rsidRPr="00AF64EB">
        <w:rPr>
          <w:rFonts w:ascii="Arial" w:hAnsi="Arial" w:cs="Arial"/>
          <w:b/>
          <w:sz w:val="28"/>
          <w:szCs w:val="28"/>
        </w:rPr>
        <w:t xml:space="preserve">Top </w:t>
      </w:r>
      <w:r w:rsidR="009E1CAD">
        <w:rPr>
          <w:rFonts w:ascii="Arial" w:hAnsi="Arial" w:cs="Arial"/>
          <w:b/>
          <w:sz w:val="28"/>
          <w:szCs w:val="28"/>
        </w:rPr>
        <w:t>five</w:t>
      </w:r>
    </w:p>
    <w:p w:rsidR="00C1769C" w:rsidRDefault="00C1769C" w:rsidP="00AF64EB">
      <w:pPr>
        <w:spacing w:after="0"/>
        <w:jc w:val="center"/>
        <w:rPr>
          <w:rFonts w:ascii="Arial" w:hAnsi="Arial" w:cs="Arial"/>
          <w:b/>
          <w:sz w:val="28"/>
          <w:szCs w:val="28"/>
        </w:rPr>
      </w:pPr>
      <w:r w:rsidRPr="00AF64EB">
        <w:rPr>
          <w:rFonts w:ascii="Arial" w:hAnsi="Arial" w:cs="Arial"/>
          <w:b/>
          <w:sz w:val="28"/>
          <w:szCs w:val="28"/>
        </w:rPr>
        <w:t>States and Territories</w:t>
      </w:r>
    </w:p>
    <w:p w:rsidR="009E1CAD" w:rsidRDefault="009E1CAD" w:rsidP="00AF64EB">
      <w:pPr>
        <w:spacing w:after="0"/>
        <w:jc w:val="center"/>
        <w:rPr>
          <w:rFonts w:ascii="Arial" w:eastAsia="Times New Roman" w:hAnsi="Arial" w:cs="Arial"/>
          <w:b/>
          <w:color w:val="000000"/>
          <w:lang w:eastAsia="en-AU"/>
        </w:rPr>
      </w:pPr>
    </w:p>
    <w:p w:rsidR="009E1CAD" w:rsidRPr="00AF64EB" w:rsidRDefault="009E1CAD" w:rsidP="00AF64EB">
      <w:pPr>
        <w:spacing w:after="0"/>
        <w:jc w:val="center"/>
        <w:rPr>
          <w:rFonts w:ascii="Arial" w:hAnsi="Arial" w:cs="Arial"/>
          <w:b/>
          <w:sz w:val="28"/>
          <w:szCs w:val="28"/>
        </w:rPr>
      </w:pPr>
      <w:r>
        <w:rPr>
          <w:rFonts w:ascii="Arial" w:eastAsia="Times New Roman" w:hAnsi="Arial" w:cs="Arial"/>
          <w:b/>
          <w:color w:val="000000"/>
          <w:lang w:eastAsia="en-AU"/>
        </w:rPr>
        <w:t>New South Wales</w:t>
      </w:r>
    </w:p>
    <w:tbl>
      <w:tblPr>
        <w:tblStyle w:val="TableGrid"/>
        <w:tblW w:w="6238" w:type="dxa"/>
        <w:jc w:val="center"/>
        <w:tblInd w:w="1395" w:type="dxa"/>
        <w:tblLayout w:type="fixed"/>
        <w:tblCellMar>
          <w:top w:w="11" w:type="dxa"/>
          <w:bottom w:w="11" w:type="dxa"/>
        </w:tblCellMar>
        <w:tblLook w:val="04A0" w:firstRow="1" w:lastRow="0" w:firstColumn="1" w:lastColumn="0" w:noHBand="0" w:noVBand="1"/>
      </w:tblPr>
      <w:tblGrid>
        <w:gridCol w:w="2269"/>
        <w:gridCol w:w="1984"/>
        <w:gridCol w:w="1985"/>
      </w:tblGrid>
      <w:tr w:rsidR="00F3124F" w:rsidRPr="002E42CC" w:rsidTr="009E1CAD">
        <w:trPr>
          <w:jc w:val="center"/>
        </w:trPr>
        <w:tc>
          <w:tcPr>
            <w:tcW w:w="2269" w:type="dxa"/>
            <w:tcBorders>
              <w:top w:val="single" w:sz="4" w:space="0" w:color="auto"/>
              <w:left w:val="single" w:sz="4" w:space="0" w:color="auto"/>
            </w:tcBorders>
            <w:shd w:val="clear" w:color="auto" w:fill="8DB3E2" w:themeFill="text2" w:themeFillTint="66"/>
            <w:vAlign w:val="bottom"/>
          </w:tcPr>
          <w:p w:rsidR="00F3124F" w:rsidRPr="002F75D9" w:rsidRDefault="00F3124F" w:rsidP="009E1CAD">
            <w:pPr>
              <w:spacing w:before="60"/>
              <w:rPr>
                <w:rFonts w:ascii="Arial" w:eastAsia="Times New Roman" w:hAnsi="Arial" w:cs="Arial"/>
                <w:color w:val="000000"/>
                <w:sz w:val="16"/>
                <w:szCs w:val="16"/>
                <w:lang w:eastAsia="en-AU"/>
              </w:rPr>
            </w:pPr>
            <w:r>
              <w:rPr>
                <w:rFonts w:ascii="Arial" w:eastAsia="Times New Roman" w:hAnsi="Arial" w:cs="Arial"/>
                <w:b/>
                <w:color w:val="000000"/>
                <w:lang w:eastAsia="en-AU"/>
              </w:rPr>
              <w:t>Method</w:t>
            </w:r>
          </w:p>
        </w:tc>
        <w:tc>
          <w:tcPr>
            <w:tcW w:w="1984" w:type="dxa"/>
            <w:shd w:val="clear" w:color="auto" w:fill="8DB3E2" w:themeFill="text2" w:themeFillTint="66"/>
            <w:vAlign w:val="bottom"/>
          </w:tcPr>
          <w:p w:rsidR="00F3124F" w:rsidRPr="00594664" w:rsidRDefault="00F3124F" w:rsidP="009E1CAD">
            <w:pPr>
              <w:jc w:val="right"/>
              <w:rPr>
                <w:rFonts w:ascii="Arial" w:hAnsi="Arial" w:cs="Arial"/>
                <w:b/>
                <w:color w:val="000000" w:themeColor="text1"/>
              </w:rPr>
            </w:pPr>
            <w:r>
              <w:rPr>
                <w:rFonts w:ascii="Arial" w:hAnsi="Arial" w:cs="Arial"/>
                <w:b/>
                <w:color w:val="000000" w:themeColor="text1"/>
              </w:rPr>
              <w:t>2011</w:t>
            </w:r>
          </w:p>
        </w:tc>
        <w:tc>
          <w:tcPr>
            <w:tcW w:w="1985" w:type="dxa"/>
            <w:shd w:val="clear" w:color="auto" w:fill="8DB3E2" w:themeFill="text2" w:themeFillTint="66"/>
            <w:vAlign w:val="bottom"/>
          </w:tcPr>
          <w:p w:rsidR="00F3124F" w:rsidRPr="00594664" w:rsidRDefault="00F3124F" w:rsidP="009E1CAD">
            <w:pPr>
              <w:jc w:val="right"/>
              <w:rPr>
                <w:rFonts w:ascii="Arial" w:hAnsi="Arial" w:cs="Arial"/>
                <w:b/>
                <w:color w:val="000000" w:themeColor="text1"/>
              </w:rPr>
            </w:pPr>
            <w:r>
              <w:rPr>
                <w:rFonts w:ascii="Arial" w:hAnsi="Arial" w:cs="Arial"/>
                <w:b/>
                <w:color w:val="000000" w:themeColor="text1"/>
              </w:rPr>
              <w:t>2006</w:t>
            </w:r>
          </w:p>
        </w:tc>
      </w:tr>
      <w:tr w:rsidR="00F3124F" w:rsidRPr="002E42CC" w:rsidTr="00C1769C">
        <w:trPr>
          <w:jc w:val="center"/>
        </w:trPr>
        <w:tc>
          <w:tcPr>
            <w:tcW w:w="2269" w:type="dxa"/>
            <w:shd w:val="clear" w:color="auto" w:fill="8DB3E2" w:themeFill="text2" w:themeFillTint="66"/>
            <w:vAlign w:val="bottom"/>
          </w:tcPr>
          <w:p w:rsidR="00F3124F" w:rsidRPr="00F3124F" w:rsidRDefault="00F3124F" w:rsidP="005B611F">
            <w:pPr>
              <w:spacing w:before="60"/>
              <w:rPr>
                <w:rFonts w:ascii="Arial" w:eastAsia="Times New Roman" w:hAnsi="Arial" w:cs="Arial"/>
                <w:color w:val="000000"/>
                <w:sz w:val="18"/>
                <w:szCs w:val="18"/>
                <w:lang w:eastAsia="en-AU"/>
              </w:rPr>
            </w:pPr>
            <w:r w:rsidRPr="00F3124F">
              <w:rPr>
                <w:rFonts w:ascii="Arial" w:eastAsia="Times New Roman" w:hAnsi="Arial" w:cs="Arial"/>
                <w:color w:val="000000"/>
                <w:sz w:val="18"/>
                <w:szCs w:val="18"/>
                <w:lang w:eastAsia="en-AU"/>
              </w:rPr>
              <w:t>Car, as driver</w:t>
            </w:r>
          </w:p>
        </w:tc>
        <w:tc>
          <w:tcPr>
            <w:tcW w:w="1984" w:type="dxa"/>
            <w:shd w:val="clear" w:color="auto" w:fill="C6D9F1" w:themeFill="text2" w:themeFillTint="33"/>
            <w:vAlign w:val="bottom"/>
          </w:tcPr>
          <w:p w:rsidR="00F3124F" w:rsidRPr="00F3124F" w:rsidRDefault="00F3124F" w:rsidP="005B611F">
            <w:pPr>
              <w:jc w:val="right"/>
              <w:rPr>
                <w:rFonts w:ascii="Arial" w:hAnsi="Arial" w:cs="Arial"/>
                <w:color w:val="000000"/>
                <w:sz w:val="18"/>
                <w:szCs w:val="18"/>
              </w:rPr>
            </w:pPr>
            <w:r w:rsidRPr="00F3124F">
              <w:rPr>
                <w:rFonts w:ascii="Arial" w:hAnsi="Arial" w:cs="Arial"/>
                <w:color w:val="000000"/>
                <w:sz w:val="18"/>
                <w:szCs w:val="18"/>
              </w:rPr>
              <w:t>1,807,358 (57.6%)</w:t>
            </w:r>
          </w:p>
        </w:tc>
        <w:tc>
          <w:tcPr>
            <w:tcW w:w="1985" w:type="dxa"/>
            <w:shd w:val="clear" w:color="auto" w:fill="C6D9F1" w:themeFill="text2" w:themeFillTint="33"/>
            <w:vAlign w:val="bottom"/>
          </w:tcPr>
          <w:p w:rsidR="00F3124F" w:rsidRPr="00F3124F" w:rsidRDefault="00F3124F" w:rsidP="005B611F">
            <w:pPr>
              <w:jc w:val="right"/>
              <w:rPr>
                <w:rFonts w:ascii="Arial" w:hAnsi="Arial" w:cs="Arial"/>
                <w:color w:val="000000"/>
                <w:sz w:val="18"/>
                <w:szCs w:val="18"/>
              </w:rPr>
            </w:pPr>
            <w:r w:rsidRPr="00F3124F">
              <w:rPr>
                <w:rFonts w:ascii="Arial" w:hAnsi="Arial" w:cs="Arial"/>
                <w:color w:val="000000"/>
                <w:sz w:val="18"/>
                <w:szCs w:val="18"/>
              </w:rPr>
              <w:t>1,639,530</w:t>
            </w:r>
            <w:r>
              <w:rPr>
                <w:rFonts w:ascii="Arial" w:hAnsi="Arial" w:cs="Arial"/>
                <w:color w:val="000000"/>
                <w:sz w:val="18"/>
                <w:szCs w:val="18"/>
              </w:rPr>
              <w:t xml:space="preserve"> </w:t>
            </w:r>
            <w:r w:rsidRPr="00F3124F">
              <w:rPr>
                <w:rFonts w:ascii="Arial" w:hAnsi="Arial" w:cs="Arial"/>
                <w:color w:val="000000"/>
                <w:sz w:val="18"/>
                <w:szCs w:val="18"/>
              </w:rPr>
              <w:t>(56.4%)</w:t>
            </w:r>
          </w:p>
        </w:tc>
      </w:tr>
      <w:tr w:rsidR="00F3124F" w:rsidRPr="002E42CC" w:rsidTr="00C1769C">
        <w:trPr>
          <w:jc w:val="center"/>
        </w:trPr>
        <w:tc>
          <w:tcPr>
            <w:tcW w:w="2269" w:type="dxa"/>
            <w:shd w:val="clear" w:color="auto" w:fill="8DB3E2" w:themeFill="text2" w:themeFillTint="66"/>
            <w:vAlign w:val="bottom"/>
          </w:tcPr>
          <w:p w:rsidR="00F3124F" w:rsidRPr="00F3124F" w:rsidRDefault="00F3124F" w:rsidP="005B611F">
            <w:pPr>
              <w:spacing w:before="60"/>
              <w:rPr>
                <w:rFonts w:ascii="Arial" w:eastAsia="Times New Roman" w:hAnsi="Arial" w:cs="Arial"/>
                <w:color w:val="000000"/>
                <w:sz w:val="18"/>
                <w:szCs w:val="18"/>
                <w:lang w:eastAsia="en-AU"/>
              </w:rPr>
            </w:pPr>
            <w:r w:rsidRPr="00F3124F">
              <w:rPr>
                <w:rFonts w:ascii="Arial" w:eastAsia="Times New Roman" w:hAnsi="Arial" w:cs="Arial"/>
                <w:color w:val="000000"/>
                <w:sz w:val="18"/>
                <w:szCs w:val="18"/>
                <w:lang w:eastAsia="en-AU"/>
              </w:rPr>
              <w:t>Train</w:t>
            </w:r>
          </w:p>
        </w:tc>
        <w:tc>
          <w:tcPr>
            <w:tcW w:w="1984" w:type="dxa"/>
            <w:shd w:val="clear" w:color="auto" w:fill="C6D9F1" w:themeFill="text2" w:themeFillTint="33"/>
            <w:vAlign w:val="bottom"/>
          </w:tcPr>
          <w:p w:rsidR="00F3124F" w:rsidRPr="00F3124F" w:rsidRDefault="00F3124F" w:rsidP="005B611F">
            <w:pPr>
              <w:jc w:val="right"/>
              <w:rPr>
                <w:rFonts w:ascii="Arial" w:hAnsi="Arial" w:cs="Arial"/>
                <w:color w:val="000000"/>
                <w:sz w:val="18"/>
                <w:szCs w:val="18"/>
              </w:rPr>
            </w:pPr>
            <w:r w:rsidRPr="00F3124F">
              <w:rPr>
                <w:rFonts w:ascii="Arial" w:hAnsi="Arial" w:cs="Arial"/>
                <w:color w:val="000000"/>
                <w:sz w:val="18"/>
                <w:szCs w:val="18"/>
              </w:rPr>
              <w:t>193,098 (6.2%)</w:t>
            </w:r>
          </w:p>
        </w:tc>
        <w:tc>
          <w:tcPr>
            <w:tcW w:w="1985" w:type="dxa"/>
            <w:shd w:val="clear" w:color="auto" w:fill="C6D9F1" w:themeFill="text2" w:themeFillTint="33"/>
            <w:vAlign w:val="bottom"/>
          </w:tcPr>
          <w:p w:rsidR="00F3124F" w:rsidRPr="00F3124F" w:rsidRDefault="00F3124F" w:rsidP="005B611F">
            <w:pPr>
              <w:jc w:val="right"/>
              <w:rPr>
                <w:rFonts w:ascii="Arial" w:hAnsi="Arial" w:cs="Arial"/>
                <w:color w:val="000000"/>
                <w:sz w:val="18"/>
                <w:szCs w:val="18"/>
              </w:rPr>
            </w:pPr>
            <w:r w:rsidRPr="00F3124F">
              <w:rPr>
                <w:rFonts w:ascii="Arial" w:hAnsi="Arial" w:cs="Arial"/>
                <w:color w:val="000000"/>
                <w:sz w:val="18"/>
                <w:szCs w:val="18"/>
              </w:rPr>
              <w:t>158,002</w:t>
            </w:r>
            <w:r>
              <w:rPr>
                <w:rFonts w:ascii="Arial" w:hAnsi="Arial" w:cs="Arial"/>
                <w:color w:val="000000"/>
                <w:sz w:val="18"/>
                <w:szCs w:val="18"/>
              </w:rPr>
              <w:t xml:space="preserve"> </w:t>
            </w:r>
            <w:r w:rsidRPr="00F3124F">
              <w:rPr>
                <w:rFonts w:ascii="Arial" w:hAnsi="Arial" w:cs="Arial"/>
                <w:color w:val="000000"/>
                <w:sz w:val="18"/>
                <w:szCs w:val="18"/>
              </w:rPr>
              <w:t>(5.4%)</w:t>
            </w:r>
          </w:p>
        </w:tc>
      </w:tr>
      <w:tr w:rsidR="00F3124F" w:rsidRPr="002E42CC" w:rsidTr="00C1769C">
        <w:trPr>
          <w:jc w:val="center"/>
        </w:trPr>
        <w:tc>
          <w:tcPr>
            <w:tcW w:w="2269" w:type="dxa"/>
            <w:shd w:val="clear" w:color="auto" w:fill="8DB3E2" w:themeFill="text2" w:themeFillTint="66"/>
            <w:vAlign w:val="bottom"/>
          </w:tcPr>
          <w:p w:rsidR="00F3124F" w:rsidRPr="00F3124F" w:rsidRDefault="00F3124F" w:rsidP="005B611F">
            <w:pPr>
              <w:spacing w:before="60"/>
              <w:rPr>
                <w:rFonts w:ascii="Arial" w:eastAsia="Times New Roman" w:hAnsi="Arial" w:cs="Arial"/>
                <w:color w:val="000000"/>
                <w:sz w:val="18"/>
                <w:szCs w:val="18"/>
                <w:lang w:eastAsia="en-AU"/>
              </w:rPr>
            </w:pPr>
            <w:r w:rsidRPr="00F3124F">
              <w:rPr>
                <w:rFonts w:ascii="Arial" w:eastAsia="Times New Roman" w:hAnsi="Arial" w:cs="Arial"/>
                <w:color w:val="000000"/>
                <w:sz w:val="18"/>
                <w:szCs w:val="18"/>
                <w:lang w:eastAsia="en-AU"/>
              </w:rPr>
              <w:t>Car, as passenger</w:t>
            </w:r>
          </w:p>
        </w:tc>
        <w:tc>
          <w:tcPr>
            <w:tcW w:w="1984" w:type="dxa"/>
            <w:shd w:val="clear" w:color="auto" w:fill="C6D9F1" w:themeFill="text2" w:themeFillTint="33"/>
            <w:vAlign w:val="bottom"/>
          </w:tcPr>
          <w:p w:rsidR="00F3124F" w:rsidRPr="00F3124F" w:rsidRDefault="00F3124F" w:rsidP="005B611F">
            <w:pPr>
              <w:jc w:val="right"/>
              <w:rPr>
                <w:rFonts w:ascii="Arial" w:hAnsi="Arial" w:cs="Arial"/>
                <w:color w:val="000000"/>
                <w:sz w:val="18"/>
                <w:szCs w:val="18"/>
              </w:rPr>
            </w:pPr>
            <w:r w:rsidRPr="00F3124F">
              <w:rPr>
                <w:rFonts w:ascii="Arial" w:hAnsi="Arial" w:cs="Arial"/>
                <w:color w:val="000000"/>
                <w:sz w:val="18"/>
                <w:szCs w:val="18"/>
              </w:rPr>
              <w:t>157,358 (5.0%)</w:t>
            </w:r>
          </w:p>
        </w:tc>
        <w:tc>
          <w:tcPr>
            <w:tcW w:w="1985" w:type="dxa"/>
            <w:shd w:val="clear" w:color="auto" w:fill="C6D9F1" w:themeFill="text2" w:themeFillTint="33"/>
            <w:vAlign w:val="bottom"/>
          </w:tcPr>
          <w:p w:rsidR="00F3124F" w:rsidRPr="00F3124F" w:rsidRDefault="00F3124F" w:rsidP="005B611F">
            <w:pPr>
              <w:jc w:val="right"/>
              <w:rPr>
                <w:rFonts w:ascii="Arial" w:hAnsi="Arial" w:cs="Arial"/>
                <w:color w:val="000000"/>
                <w:sz w:val="18"/>
                <w:szCs w:val="18"/>
              </w:rPr>
            </w:pPr>
            <w:r w:rsidRPr="00F3124F">
              <w:rPr>
                <w:rFonts w:ascii="Arial" w:hAnsi="Arial" w:cs="Arial"/>
                <w:color w:val="000000"/>
                <w:sz w:val="18"/>
                <w:szCs w:val="18"/>
              </w:rPr>
              <w:t>166,870</w:t>
            </w:r>
            <w:r>
              <w:rPr>
                <w:rFonts w:ascii="Arial" w:hAnsi="Arial" w:cs="Arial"/>
                <w:color w:val="000000"/>
                <w:sz w:val="18"/>
                <w:szCs w:val="18"/>
              </w:rPr>
              <w:t xml:space="preserve"> </w:t>
            </w:r>
            <w:r w:rsidRPr="00F3124F">
              <w:rPr>
                <w:rFonts w:ascii="Arial" w:hAnsi="Arial" w:cs="Arial"/>
                <w:color w:val="000000"/>
                <w:sz w:val="18"/>
                <w:szCs w:val="18"/>
              </w:rPr>
              <w:t>(5.7%)</w:t>
            </w:r>
          </w:p>
        </w:tc>
      </w:tr>
      <w:tr w:rsidR="00F3124F" w:rsidRPr="002E42CC" w:rsidTr="00C1769C">
        <w:trPr>
          <w:jc w:val="center"/>
        </w:trPr>
        <w:tc>
          <w:tcPr>
            <w:tcW w:w="2269" w:type="dxa"/>
            <w:shd w:val="clear" w:color="auto" w:fill="8DB3E2" w:themeFill="text2" w:themeFillTint="66"/>
            <w:vAlign w:val="bottom"/>
          </w:tcPr>
          <w:p w:rsidR="00F3124F" w:rsidRPr="00F3124F" w:rsidRDefault="00F3124F" w:rsidP="005B611F">
            <w:pPr>
              <w:spacing w:before="60"/>
              <w:rPr>
                <w:rFonts w:ascii="Arial" w:eastAsia="Times New Roman" w:hAnsi="Arial" w:cs="Arial"/>
                <w:color w:val="000000"/>
                <w:sz w:val="18"/>
                <w:szCs w:val="18"/>
                <w:lang w:eastAsia="en-AU"/>
              </w:rPr>
            </w:pPr>
            <w:r w:rsidRPr="00F3124F">
              <w:rPr>
                <w:rFonts w:ascii="Arial" w:eastAsia="Times New Roman" w:hAnsi="Arial" w:cs="Arial"/>
                <w:color w:val="000000"/>
                <w:sz w:val="18"/>
                <w:szCs w:val="18"/>
                <w:lang w:eastAsia="en-AU"/>
              </w:rPr>
              <w:t>Walked only</w:t>
            </w:r>
          </w:p>
        </w:tc>
        <w:tc>
          <w:tcPr>
            <w:tcW w:w="1984" w:type="dxa"/>
            <w:shd w:val="clear" w:color="auto" w:fill="C6D9F1" w:themeFill="text2" w:themeFillTint="33"/>
            <w:vAlign w:val="bottom"/>
          </w:tcPr>
          <w:p w:rsidR="00F3124F" w:rsidRPr="00F3124F" w:rsidRDefault="00F3124F" w:rsidP="005B611F">
            <w:pPr>
              <w:jc w:val="right"/>
              <w:rPr>
                <w:rFonts w:ascii="Arial" w:hAnsi="Arial" w:cs="Arial"/>
                <w:color w:val="000000"/>
                <w:sz w:val="18"/>
                <w:szCs w:val="18"/>
              </w:rPr>
            </w:pPr>
            <w:r w:rsidRPr="00F3124F">
              <w:rPr>
                <w:rFonts w:ascii="Arial" w:hAnsi="Arial" w:cs="Arial"/>
                <w:color w:val="000000"/>
                <w:sz w:val="18"/>
                <w:szCs w:val="18"/>
              </w:rPr>
              <w:t>128,342 (4.1%)</w:t>
            </w:r>
          </w:p>
        </w:tc>
        <w:tc>
          <w:tcPr>
            <w:tcW w:w="1985" w:type="dxa"/>
            <w:shd w:val="clear" w:color="auto" w:fill="C6D9F1" w:themeFill="text2" w:themeFillTint="33"/>
            <w:vAlign w:val="bottom"/>
          </w:tcPr>
          <w:p w:rsidR="00F3124F" w:rsidRPr="00F3124F" w:rsidRDefault="00F3124F" w:rsidP="005B611F">
            <w:pPr>
              <w:jc w:val="right"/>
              <w:rPr>
                <w:rFonts w:ascii="Arial" w:hAnsi="Arial" w:cs="Arial"/>
                <w:color w:val="000000"/>
                <w:sz w:val="18"/>
                <w:szCs w:val="18"/>
              </w:rPr>
            </w:pPr>
            <w:r w:rsidRPr="00F3124F">
              <w:rPr>
                <w:rFonts w:ascii="Arial" w:hAnsi="Arial" w:cs="Arial"/>
                <w:color w:val="000000"/>
                <w:sz w:val="18"/>
                <w:szCs w:val="18"/>
              </w:rPr>
              <w:t>127,442</w:t>
            </w:r>
            <w:r>
              <w:rPr>
                <w:rFonts w:ascii="Arial" w:hAnsi="Arial" w:cs="Arial"/>
                <w:color w:val="000000"/>
                <w:sz w:val="18"/>
                <w:szCs w:val="18"/>
              </w:rPr>
              <w:t xml:space="preserve"> </w:t>
            </w:r>
            <w:r w:rsidRPr="00F3124F">
              <w:rPr>
                <w:rFonts w:ascii="Arial" w:hAnsi="Arial" w:cs="Arial"/>
                <w:color w:val="000000"/>
                <w:sz w:val="18"/>
                <w:szCs w:val="18"/>
              </w:rPr>
              <w:t>(4.4%)</w:t>
            </w:r>
          </w:p>
        </w:tc>
      </w:tr>
      <w:tr w:rsidR="00F3124F" w:rsidRPr="002E42CC" w:rsidTr="00C1769C">
        <w:trPr>
          <w:jc w:val="center"/>
        </w:trPr>
        <w:tc>
          <w:tcPr>
            <w:tcW w:w="2269" w:type="dxa"/>
            <w:shd w:val="clear" w:color="auto" w:fill="8DB3E2" w:themeFill="text2" w:themeFillTint="66"/>
            <w:vAlign w:val="bottom"/>
          </w:tcPr>
          <w:p w:rsidR="00F3124F" w:rsidRPr="00F3124F" w:rsidRDefault="00F3124F" w:rsidP="005B611F">
            <w:pPr>
              <w:spacing w:before="60"/>
              <w:rPr>
                <w:rFonts w:ascii="Arial" w:eastAsia="Times New Roman" w:hAnsi="Arial" w:cs="Arial"/>
                <w:color w:val="000000"/>
                <w:sz w:val="18"/>
                <w:szCs w:val="18"/>
                <w:lang w:eastAsia="en-AU"/>
              </w:rPr>
            </w:pPr>
            <w:r w:rsidRPr="00F3124F">
              <w:rPr>
                <w:rFonts w:ascii="Arial" w:eastAsia="Times New Roman" w:hAnsi="Arial" w:cs="Arial"/>
                <w:color w:val="000000"/>
                <w:sz w:val="18"/>
                <w:szCs w:val="18"/>
                <w:lang w:eastAsia="en-AU"/>
              </w:rPr>
              <w:t>Bus</w:t>
            </w:r>
          </w:p>
        </w:tc>
        <w:tc>
          <w:tcPr>
            <w:tcW w:w="1984" w:type="dxa"/>
            <w:shd w:val="clear" w:color="auto" w:fill="C6D9F1" w:themeFill="text2" w:themeFillTint="33"/>
            <w:vAlign w:val="bottom"/>
          </w:tcPr>
          <w:p w:rsidR="00F3124F" w:rsidRPr="00F3124F" w:rsidRDefault="00F3124F" w:rsidP="005B611F">
            <w:pPr>
              <w:jc w:val="right"/>
              <w:rPr>
                <w:rFonts w:ascii="Arial" w:hAnsi="Arial" w:cs="Arial"/>
                <w:color w:val="000000"/>
                <w:sz w:val="18"/>
                <w:szCs w:val="18"/>
              </w:rPr>
            </w:pPr>
            <w:r w:rsidRPr="00F3124F">
              <w:rPr>
                <w:rFonts w:ascii="Arial" w:hAnsi="Arial" w:cs="Arial"/>
                <w:color w:val="000000"/>
                <w:sz w:val="18"/>
                <w:szCs w:val="18"/>
              </w:rPr>
              <w:t>116,658 (3.7%)</w:t>
            </w:r>
          </w:p>
        </w:tc>
        <w:tc>
          <w:tcPr>
            <w:tcW w:w="1985" w:type="dxa"/>
            <w:shd w:val="clear" w:color="auto" w:fill="C6D9F1" w:themeFill="text2" w:themeFillTint="33"/>
            <w:vAlign w:val="bottom"/>
          </w:tcPr>
          <w:p w:rsidR="00F3124F" w:rsidRPr="00F3124F" w:rsidRDefault="00F3124F" w:rsidP="005B611F">
            <w:pPr>
              <w:jc w:val="right"/>
              <w:rPr>
                <w:rFonts w:ascii="Arial" w:hAnsi="Arial" w:cs="Arial"/>
                <w:color w:val="000000"/>
                <w:sz w:val="18"/>
                <w:szCs w:val="18"/>
              </w:rPr>
            </w:pPr>
            <w:r w:rsidRPr="00F3124F">
              <w:rPr>
                <w:rFonts w:ascii="Arial" w:hAnsi="Arial" w:cs="Arial"/>
                <w:color w:val="000000"/>
                <w:sz w:val="18"/>
                <w:szCs w:val="18"/>
              </w:rPr>
              <w:t>100,058</w:t>
            </w:r>
            <w:r>
              <w:rPr>
                <w:rFonts w:ascii="Arial" w:hAnsi="Arial" w:cs="Arial"/>
                <w:color w:val="000000"/>
                <w:sz w:val="18"/>
                <w:szCs w:val="18"/>
              </w:rPr>
              <w:t xml:space="preserve"> </w:t>
            </w:r>
            <w:r w:rsidRPr="00F3124F">
              <w:rPr>
                <w:rFonts w:ascii="Arial" w:hAnsi="Arial" w:cs="Arial"/>
                <w:color w:val="000000"/>
                <w:sz w:val="18"/>
                <w:szCs w:val="18"/>
              </w:rPr>
              <w:t>(3.4%)</w:t>
            </w:r>
          </w:p>
        </w:tc>
      </w:tr>
      <w:tr w:rsidR="00F3124F" w:rsidRPr="002E42CC" w:rsidTr="00C1769C">
        <w:trPr>
          <w:jc w:val="center"/>
        </w:trPr>
        <w:tc>
          <w:tcPr>
            <w:tcW w:w="2269" w:type="dxa"/>
            <w:shd w:val="clear" w:color="auto" w:fill="8DB3E2" w:themeFill="text2" w:themeFillTint="66"/>
            <w:vAlign w:val="bottom"/>
          </w:tcPr>
          <w:p w:rsidR="00F3124F" w:rsidRPr="00F3124F" w:rsidRDefault="00F3124F" w:rsidP="005B611F">
            <w:pPr>
              <w:spacing w:before="60"/>
              <w:rPr>
                <w:rFonts w:ascii="Arial" w:eastAsia="Times New Roman" w:hAnsi="Arial" w:cs="Arial"/>
                <w:color w:val="000000"/>
                <w:sz w:val="18"/>
                <w:szCs w:val="18"/>
                <w:lang w:eastAsia="en-AU"/>
              </w:rPr>
            </w:pPr>
            <w:r w:rsidRPr="00F3124F">
              <w:rPr>
                <w:rFonts w:ascii="Arial" w:eastAsia="Times New Roman" w:hAnsi="Arial" w:cs="Arial"/>
                <w:color w:val="000000"/>
                <w:sz w:val="18"/>
                <w:szCs w:val="18"/>
                <w:lang w:eastAsia="en-AU"/>
              </w:rPr>
              <w:t>Total persons</w:t>
            </w:r>
          </w:p>
        </w:tc>
        <w:tc>
          <w:tcPr>
            <w:tcW w:w="1984" w:type="dxa"/>
            <w:shd w:val="clear" w:color="auto" w:fill="C6D9F1" w:themeFill="text2" w:themeFillTint="33"/>
            <w:vAlign w:val="bottom"/>
          </w:tcPr>
          <w:p w:rsidR="00F3124F" w:rsidRPr="00F3124F" w:rsidRDefault="00F3124F" w:rsidP="005B611F">
            <w:pPr>
              <w:jc w:val="right"/>
              <w:rPr>
                <w:rFonts w:ascii="Arial" w:hAnsi="Arial" w:cs="Arial"/>
                <w:color w:val="000000"/>
                <w:sz w:val="18"/>
                <w:szCs w:val="18"/>
              </w:rPr>
            </w:pPr>
            <w:r w:rsidRPr="00F3124F">
              <w:rPr>
                <w:rFonts w:ascii="Arial" w:hAnsi="Arial" w:cs="Arial"/>
                <w:color w:val="000000"/>
                <w:sz w:val="18"/>
                <w:szCs w:val="18"/>
              </w:rPr>
              <w:t>3,138,332 (100.0%)</w:t>
            </w:r>
          </w:p>
        </w:tc>
        <w:tc>
          <w:tcPr>
            <w:tcW w:w="1985" w:type="dxa"/>
            <w:shd w:val="clear" w:color="auto" w:fill="C6D9F1" w:themeFill="text2" w:themeFillTint="33"/>
            <w:vAlign w:val="bottom"/>
          </w:tcPr>
          <w:p w:rsidR="00F3124F" w:rsidRPr="00F3124F" w:rsidRDefault="00F3124F" w:rsidP="005B611F">
            <w:pPr>
              <w:jc w:val="right"/>
              <w:rPr>
                <w:rFonts w:ascii="Arial" w:hAnsi="Arial" w:cs="Arial"/>
                <w:color w:val="000000"/>
                <w:sz w:val="18"/>
                <w:szCs w:val="18"/>
              </w:rPr>
            </w:pPr>
            <w:r w:rsidRPr="00F3124F">
              <w:rPr>
                <w:rFonts w:ascii="Arial" w:hAnsi="Arial" w:cs="Arial"/>
                <w:color w:val="000000"/>
                <w:sz w:val="18"/>
                <w:szCs w:val="18"/>
              </w:rPr>
              <w:t>2,909,444</w:t>
            </w:r>
            <w:r>
              <w:rPr>
                <w:rFonts w:ascii="Arial" w:hAnsi="Arial" w:cs="Arial"/>
                <w:color w:val="000000"/>
                <w:sz w:val="18"/>
                <w:szCs w:val="18"/>
              </w:rPr>
              <w:t xml:space="preserve"> </w:t>
            </w:r>
            <w:r w:rsidRPr="00F3124F">
              <w:rPr>
                <w:rFonts w:ascii="Arial" w:hAnsi="Arial" w:cs="Arial"/>
                <w:color w:val="000000"/>
                <w:sz w:val="18"/>
                <w:szCs w:val="18"/>
              </w:rPr>
              <w:t>(100.0%)</w:t>
            </w:r>
          </w:p>
        </w:tc>
      </w:tr>
    </w:tbl>
    <w:p w:rsidR="00C1769C" w:rsidRDefault="00C1769C" w:rsidP="00726F2A">
      <w:pPr>
        <w:rPr>
          <w:rFonts w:ascii="Arial" w:hAnsi="Arial" w:cs="Arial"/>
          <w:sz w:val="18"/>
          <w:szCs w:val="18"/>
        </w:rPr>
      </w:pPr>
    </w:p>
    <w:p w:rsidR="009E1CAD" w:rsidRPr="009E1CAD" w:rsidRDefault="009E1CAD" w:rsidP="009E1CAD">
      <w:pPr>
        <w:spacing w:after="0"/>
        <w:jc w:val="center"/>
        <w:rPr>
          <w:rFonts w:ascii="Arial" w:eastAsia="Times New Roman" w:hAnsi="Arial" w:cs="Arial"/>
          <w:b/>
          <w:color w:val="000000"/>
          <w:lang w:eastAsia="en-AU"/>
        </w:rPr>
      </w:pPr>
      <w:r>
        <w:rPr>
          <w:rFonts w:ascii="Arial" w:eastAsia="Times New Roman" w:hAnsi="Arial" w:cs="Arial"/>
          <w:b/>
          <w:color w:val="000000"/>
          <w:lang w:eastAsia="en-AU"/>
        </w:rPr>
        <w:t>Victoria</w:t>
      </w:r>
    </w:p>
    <w:tbl>
      <w:tblPr>
        <w:tblStyle w:val="TableGrid"/>
        <w:tblW w:w="6238" w:type="dxa"/>
        <w:jc w:val="center"/>
        <w:tblInd w:w="1395" w:type="dxa"/>
        <w:tblLayout w:type="fixed"/>
        <w:tblCellMar>
          <w:top w:w="11" w:type="dxa"/>
          <w:bottom w:w="11" w:type="dxa"/>
        </w:tblCellMar>
        <w:tblLook w:val="04A0" w:firstRow="1" w:lastRow="0" w:firstColumn="1" w:lastColumn="0" w:noHBand="0" w:noVBand="1"/>
      </w:tblPr>
      <w:tblGrid>
        <w:gridCol w:w="2269"/>
        <w:gridCol w:w="1984"/>
        <w:gridCol w:w="1985"/>
      </w:tblGrid>
      <w:tr w:rsidR="00F3124F" w:rsidRPr="00594664" w:rsidTr="009E1CAD">
        <w:trPr>
          <w:jc w:val="center"/>
        </w:trPr>
        <w:tc>
          <w:tcPr>
            <w:tcW w:w="2269" w:type="dxa"/>
            <w:shd w:val="clear" w:color="auto" w:fill="8DB3E2" w:themeFill="text2" w:themeFillTint="66"/>
            <w:vAlign w:val="bottom"/>
          </w:tcPr>
          <w:p w:rsidR="00F3124F" w:rsidRPr="002F75D9" w:rsidRDefault="00F3124F" w:rsidP="009E1CAD">
            <w:pPr>
              <w:spacing w:before="60"/>
              <w:rPr>
                <w:rFonts w:ascii="Arial" w:eastAsia="Times New Roman" w:hAnsi="Arial" w:cs="Arial"/>
                <w:color w:val="000000"/>
                <w:sz w:val="16"/>
                <w:szCs w:val="16"/>
                <w:lang w:eastAsia="en-AU"/>
              </w:rPr>
            </w:pPr>
            <w:r>
              <w:rPr>
                <w:rFonts w:ascii="Arial" w:eastAsia="Times New Roman" w:hAnsi="Arial" w:cs="Arial"/>
                <w:b/>
                <w:color w:val="000000"/>
                <w:lang w:eastAsia="en-AU"/>
              </w:rPr>
              <w:t>Method</w:t>
            </w:r>
          </w:p>
        </w:tc>
        <w:tc>
          <w:tcPr>
            <w:tcW w:w="1984" w:type="dxa"/>
            <w:shd w:val="clear" w:color="auto" w:fill="8DB3E2" w:themeFill="text2" w:themeFillTint="66"/>
            <w:vAlign w:val="bottom"/>
          </w:tcPr>
          <w:p w:rsidR="00F3124F" w:rsidRPr="00594664" w:rsidRDefault="00F3124F" w:rsidP="009E1CAD">
            <w:pPr>
              <w:jc w:val="right"/>
              <w:rPr>
                <w:rFonts w:ascii="Arial" w:hAnsi="Arial" w:cs="Arial"/>
                <w:b/>
                <w:color w:val="000000" w:themeColor="text1"/>
              </w:rPr>
            </w:pPr>
            <w:r>
              <w:rPr>
                <w:rFonts w:ascii="Arial" w:hAnsi="Arial" w:cs="Arial"/>
                <w:b/>
                <w:color w:val="000000" w:themeColor="text1"/>
              </w:rPr>
              <w:t>2011</w:t>
            </w:r>
          </w:p>
        </w:tc>
        <w:tc>
          <w:tcPr>
            <w:tcW w:w="1985" w:type="dxa"/>
            <w:shd w:val="clear" w:color="auto" w:fill="8DB3E2" w:themeFill="text2" w:themeFillTint="66"/>
            <w:vAlign w:val="bottom"/>
          </w:tcPr>
          <w:p w:rsidR="00F3124F" w:rsidRPr="00594664" w:rsidRDefault="00F3124F" w:rsidP="009E1CAD">
            <w:pPr>
              <w:jc w:val="right"/>
              <w:rPr>
                <w:rFonts w:ascii="Arial" w:hAnsi="Arial" w:cs="Arial"/>
                <w:b/>
                <w:color w:val="000000" w:themeColor="text1"/>
              </w:rPr>
            </w:pPr>
            <w:r>
              <w:rPr>
                <w:rFonts w:ascii="Arial" w:hAnsi="Arial" w:cs="Arial"/>
                <w:b/>
                <w:color w:val="000000" w:themeColor="text1"/>
              </w:rPr>
              <w:t>2006</w:t>
            </w:r>
          </w:p>
        </w:tc>
      </w:tr>
      <w:tr w:rsidR="00F3124F" w:rsidRPr="00F3124F" w:rsidTr="00C1769C">
        <w:trPr>
          <w:jc w:val="center"/>
        </w:trPr>
        <w:tc>
          <w:tcPr>
            <w:tcW w:w="2269" w:type="dxa"/>
            <w:shd w:val="clear" w:color="auto" w:fill="8DB3E2" w:themeFill="text2" w:themeFillTint="66"/>
            <w:vAlign w:val="bottom"/>
          </w:tcPr>
          <w:p w:rsidR="00F3124F" w:rsidRPr="00953ED4" w:rsidRDefault="00F3124F" w:rsidP="005B611F">
            <w:pPr>
              <w:spacing w:before="60"/>
              <w:rPr>
                <w:rFonts w:ascii="Arial" w:eastAsia="Times New Roman" w:hAnsi="Arial" w:cs="Arial"/>
                <w:color w:val="000000"/>
                <w:sz w:val="18"/>
                <w:szCs w:val="18"/>
                <w:lang w:eastAsia="en-AU"/>
              </w:rPr>
            </w:pPr>
            <w:r w:rsidRPr="00953ED4">
              <w:rPr>
                <w:rFonts w:ascii="Arial" w:eastAsia="Times New Roman" w:hAnsi="Arial" w:cs="Arial"/>
                <w:color w:val="000000"/>
                <w:sz w:val="18"/>
                <w:szCs w:val="18"/>
                <w:lang w:eastAsia="en-AU"/>
              </w:rPr>
              <w:t>Car, as driver</w:t>
            </w:r>
          </w:p>
        </w:tc>
        <w:tc>
          <w:tcPr>
            <w:tcW w:w="1984" w:type="dxa"/>
            <w:shd w:val="clear" w:color="auto" w:fill="C6D9F1" w:themeFill="text2" w:themeFillTint="33"/>
            <w:vAlign w:val="bottom"/>
          </w:tcPr>
          <w:p w:rsidR="00F3124F" w:rsidRPr="00953ED4" w:rsidRDefault="00F3124F" w:rsidP="005B611F">
            <w:pPr>
              <w:jc w:val="right"/>
              <w:rPr>
                <w:rFonts w:ascii="Arial" w:hAnsi="Arial" w:cs="Arial"/>
                <w:color w:val="000000"/>
                <w:sz w:val="18"/>
                <w:szCs w:val="18"/>
              </w:rPr>
            </w:pPr>
            <w:r w:rsidRPr="00953ED4">
              <w:rPr>
                <w:rFonts w:ascii="Arial" w:hAnsi="Arial" w:cs="Arial"/>
                <w:color w:val="000000"/>
                <w:sz w:val="18"/>
                <w:szCs w:val="18"/>
              </w:rPr>
              <w:t>1,554,489</w:t>
            </w:r>
            <w:r w:rsidR="00953ED4">
              <w:rPr>
                <w:rFonts w:ascii="Arial" w:hAnsi="Arial" w:cs="Arial"/>
                <w:color w:val="000000"/>
                <w:sz w:val="18"/>
                <w:szCs w:val="18"/>
              </w:rPr>
              <w:t xml:space="preserve"> </w:t>
            </w:r>
            <w:r w:rsidRPr="00953ED4">
              <w:rPr>
                <w:rFonts w:ascii="Arial" w:hAnsi="Arial" w:cs="Arial"/>
                <w:color w:val="000000"/>
                <w:sz w:val="18"/>
                <w:szCs w:val="18"/>
              </w:rPr>
              <w:t>(61.4%)</w:t>
            </w:r>
          </w:p>
        </w:tc>
        <w:tc>
          <w:tcPr>
            <w:tcW w:w="1985" w:type="dxa"/>
            <w:shd w:val="clear" w:color="auto" w:fill="C6D9F1" w:themeFill="text2" w:themeFillTint="33"/>
            <w:vAlign w:val="bottom"/>
          </w:tcPr>
          <w:p w:rsidR="00F3124F" w:rsidRPr="00953ED4" w:rsidRDefault="00F3124F" w:rsidP="005B611F">
            <w:pPr>
              <w:jc w:val="right"/>
              <w:rPr>
                <w:rFonts w:ascii="Arial" w:hAnsi="Arial" w:cs="Arial"/>
                <w:color w:val="000000"/>
                <w:sz w:val="18"/>
                <w:szCs w:val="18"/>
              </w:rPr>
            </w:pPr>
            <w:r w:rsidRPr="00953ED4">
              <w:rPr>
                <w:rFonts w:ascii="Arial" w:hAnsi="Arial" w:cs="Arial"/>
                <w:color w:val="000000"/>
                <w:sz w:val="18"/>
                <w:szCs w:val="18"/>
              </w:rPr>
              <w:t>1,394,018</w:t>
            </w:r>
            <w:r w:rsidR="00953ED4">
              <w:rPr>
                <w:rFonts w:ascii="Arial" w:hAnsi="Arial" w:cs="Arial"/>
                <w:color w:val="000000"/>
                <w:sz w:val="18"/>
                <w:szCs w:val="18"/>
              </w:rPr>
              <w:t xml:space="preserve"> </w:t>
            </w:r>
            <w:r w:rsidRPr="00953ED4">
              <w:rPr>
                <w:rFonts w:ascii="Arial" w:hAnsi="Arial" w:cs="Arial"/>
                <w:color w:val="000000"/>
                <w:sz w:val="18"/>
                <w:szCs w:val="18"/>
              </w:rPr>
              <w:t>(61.3%)</w:t>
            </w:r>
          </w:p>
        </w:tc>
      </w:tr>
      <w:tr w:rsidR="00F3124F" w:rsidRPr="00F3124F" w:rsidTr="00C1769C">
        <w:trPr>
          <w:jc w:val="center"/>
        </w:trPr>
        <w:tc>
          <w:tcPr>
            <w:tcW w:w="2269" w:type="dxa"/>
            <w:shd w:val="clear" w:color="auto" w:fill="8DB3E2" w:themeFill="text2" w:themeFillTint="66"/>
            <w:vAlign w:val="bottom"/>
          </w:tcPr>
          <w:p w:rsidR="00F3124F" w:rsidRPr="00953ED4" w:rsidRDefault="00F3124F" w:rsidP="005B611F">
            <w:pPr>
              <w:spacing w:before="60"/>
              <w:rPr>
                <w:rFonts w:ascii="Arial" w:eastAsia="Times New Roman" w:hAnsi="Arial" w:cs="Arial"/>
                <w:color w:val="000000"/>
                <w:sz w:val="18"/>
                <w:szCs w:val="18"/>
                <w:lang w:eastAsia="en-AU"/>
              </w:rPr>
            </w:pPr>
            <w:r w:rsidRPr="00953ED4">
              <w:rPr>
                <w:rFonts w:ascii="Arial" w:eastAsia="Times New Roman" w:hAnsi="Arial" w:cs="Arial"/>
                <w:color w:val="000000"/>
                <w:sz w:val="18"/>
                <w:szCs w:val="18"/>
                <w:lang w:eastAsia="en-AU"/>
              </w:rPr>
              <w:t>Train</w:t>
            </w:r>
          </w:p>
        </w:tc>
        <w:tc>
          <w:tcPr>
            <w:tcW w:w="1984" w:type="dxa"/>
            <w:shd w:val="clear" w:color="auto" w:fill="C6D9F1" w:themeFill="text2" w:themeFillTint="33"/>
            <w:vAlign w:val="bottom"/>
          </w:tcPr>
          <w:p w:rsidR="00F3124F" w:rsidRPr="00953ED4" w:rsidRDefault="00F3124F" w:rsidP="005B611F">
            <w:pPr>
              <w:jc w:val="right"/>
              <w:rPr>
                <w:rFonts w:ascii="Arial" w:hAnsi="Arial" w:cs="Arial"/>
                <w:color w:val="000000"/>
                <w:sz w:val="18"/>
                <w:szCs w:val="18"/>
              </w:rPr>
            </w:pPr>
            <w:r w:rsidRPr="00953ED4">
              <w:rPr>
                <w:rFonts w:ascii="Arial" w:hAnsi="Arial" w:cs="Arial"/>
                <w:color w:val="000000"/>
                <w:sz w:val="18"/>
                <w:szCs w:val="18"/>
              </w:rPr>
              <w:t>120,233</w:t>
            </w:r>
            <w:r w:rsidR="00953ED4">
              <w:rPr>
                <w:rFonts w:ascii="Arial" w:hAnsi="Arial" w:cs="Arial"/>
                <w:color w:val="000000"/>
                <w:sz w:val="18"/>
                <w:szCs w:val="18"/>
              </w:rPr>
              <w:t xml:space="preserve"> </w:t>
            </w:r>
            <w:r w:rsidRPr="00953ED4">
              <w:rPr>
                <w:rFonts w:ascii="Arial" w:hAnsi="Arial" w:cs="Arial"/>
                <w:color w:val="000000"/>
                <w:sz w:val="18"/>
                <w:szCs w:val="18"/>
              </w:rPr>
              <w:t>(4.8%)</w:t>
            </w:r>
          </w:p>
        </w:tc>
        <w:tc>
          <w:tcPr>
            <w:tcW w:w="1985" w:type="dxa"/>
            <w:shd w:val="clear" w:color="auto" w:fill="C6D9F1" w:themeFill="text2" w:themeFillTint="33"/>
            <w:vAlign w:val="bottom"/>
          </w:tcPr>
          <w:p w:rsidR="00F3124F" w:rsidRPr="00953ED4" w:rsidRDefault="00F3124F" w:rsidP="005B611F">
            <w:pPr>
              <w:jc w:val="right"/>
              <w:rPr>
                <w:rFonts w:ascii="Arial" w:hAnsi="Arial" w:cs="Arial"/>
                <w:color w:val="000000"/>
                <w:sz w:val="18"/>
                <w:szCs w:val="18"/>
              </w:rPr>
            </w:pPr>
            <w:r w:rsidRPr="00953ED4">
              <w:rPr>
                <w:rFonts w:ascii="Arial" w:hAnsi="Arial" w:cs="Arial"/>
                <w:color w:val="000000"/>
                <w:sz w:val="18"/>
                <w:szCs w:val="18"/>
              </w:rPr>
              <w:t>90,067</w:t>
            </w:r>
            <w:r w:rsidR="00953ED4">
              <w:rPr>
                <w:rFonts w:ascii="Arial" w:hAnsi="Arial" w:cs="Arial"/>
                <w:color w:val="000000"/>
                <w:sz w:val="18"/>
                <w:szCs w:val="18"/>
              </w:rPr>
              <w:t xml:space="preserve"> </w:t>
            </w:r>
            <w:r w:rsidRPr="00953ED4">
              <w:rPr>
                <w:rFonts w:ascii="Arial" w:hAnsi="Arial" w:cs="Arial"/>
                <w:color w:val="000000"/>
                <w:sz w:val="18"/>
                <w:szCs w:val="18"/>
              </w:rPr>
              <w:t>(4.0%)</w:t>
            </w:r>
          </w:p>
        </w:tc>
      </w:tr>
      <w:tr w:rsidR="00F3124F" w:rsidRPr="00F3124F" w:rsidTr="00C1769C">
        <w:trPr>
          <w:jc w:val="center"/>
        </w:trPr>
        <w:tc>
          <w:tcPr>
            <w:tcW w:w="2269" w:type="dxa"/>
            <w:shd w:val="clear" w:color="auto" w:fill="8DB3E2" w:themeFill="text2" w:themeFillTint="66"/>
            <w:vAlign w:val="bottom"/>
          </w:tcPr>
          <w:p w:rsidR="00F3124F" w:rsidRPr="00953ED4" w:rsidRDefault="00F3124F" w:rsidP="005B611F">
            <w:pPr>
              <w:spacing w:before="60"/>
              <w:rPr>
                <w:rFonts w:ascii="Arial" w:eastAsia="Times New Roman" w:hAnsi="Arial" w:cs="Arial"/>
                <w:color w:val="000000"/>
                <w:sz w:val="18"/>
                <w:szCs w:val="18"/>
                <w:lang w:eastAsia="en-AU"/>
              </w:rPr>
            </w:pPr>
            <w:r w:rsidRPr="00953ED4">
              <w:rPr>
                <w:rFonts w:ascii="Arial" w:eastAsia="Times New Roman" w:hAnsi="Arial" w:cs="Arial"/>
                <w:color w:val="000000"/>
                <w:sz w:val="18"/>
                <w:szCs w:val="18"/>
                <w:lang w:eastAsia="en-AU"/>
              </w:rPr>
              <w:t>Car, as passenger</w:t>
            </w:r>
          </w:p>
        </w:tc>
        <w:tc>
          <w:tcPr>
            <w:tcW w:w="1984" w:type="dxa"/>
            <w:shd w:val="clear" w:color="auto" w:fill="C6D9F1" w:themeFill="text2" w:themeFillTint="33"/>
            <w:vAlign w:val="bottom"/>
          </w:tcPr>
          <w:p w:rsidR="00F3124F" w:rsidRPr="00953ED4" w:rsidRDefault="00F3124F" w:rsidP="005B611F">
            <w:pPr>
              <w:jc w:val="right"/>
              <w:rPr>
                <w:rFonts w:ascii="Arial" w:hAnsi="Arial" w:cs="Arial"/>
                <w:color w:val="000000"/>
                <w:sz w:val="18"/>
                <w:szCs w:val="18"/>
              </w:rPr>
            </w:pPr>
            <w:r w:rsidRPr="00953ED4">
              <w:rPr>
                <w:rFonts w:ascii="Arial" w:hAnsi="Arial" w:cs="Arial"/>
                <w:color w:val="000000"/>
                <w:sz w:val="18"/>
                <w:szCs w:val="18"/>
              </w:rPr>
              <w:t>116,099</w:t>
            </w:r>
            <w:r w:rsidR="00953ED4">
              <w:rPr>
                <w:rFonts w:ascii="Arial" w:hAnsi="Arial" w:cs="Arial"/>
                <w:color w:val="000000"/>
                <w:sz w:val="18"/>
                <w:szCs w:val="18"/>
              </w:rPr>
              <w:t xml:space="preserve"> </w:t>
            </w:r>
            <w:r w:rsidRPr="00953ED4">
              <w:rPr>
                <w:rFonts w:ascii="Arial" w:hAnsi="Arial" w:cs="Arial"/>
                <w:color w:val="000000"/>
                <w:sz w:val="18"/>
                <w:szCs w:val="18"/>
              </w:rPr>
              <w:t>(4.6%)</w:t>
            </w:r>
          </w:p>
        </w:tc>
        <w:tc>
          <w:tcPr>
            <w:tcW w:w="1985" w:type="dxa"/>
            <w:shd w:val="clear" w:color="auto" w:fill="C6D9F1" w:themeFill="text2" w:themeFillTint="33"/>
            <w:vAlign w:val="bottom"/>
          </w:tcPr>
          <w:p w:rsidR="00F3124F" w:rsidRPr="00953ED4" w:rsidRDefault="00F3124F" w:rsidP="005B611F">
            <w:pPr>
              <w:jc w:val="right"/>
              <w:rPr>
                <w:rFonts w:ascii="Arial" w:hAnsi="Arial" w:cs="Arial"/>
                <w:color w:val="000000"/>
                <w:sz w:val="18"/>
                <w:szCs w:val="18"/>
              </w:rPr>
            </w:pPr>
            <w:r w:rsidRPr="00953ED4">
              <w:rPr>
                <w:rFonts w:ascii="Arial" w:hAnsi="Arial" w:cs="Arial"/>
                <w:color w:val="000000"/>
                <w:sz w:val="18"/>
                <w:szCs w:val="18"/>
              </w:rPr>
              <w:t>111,031</w:t>
            </w:r>
            <w:r w:rsidR="00953ED4">
              <w:rPr>
                <w:rFonts w:ascii="Arial" w:hAnsi="Arial" w:cs="Arial"/>
                <w:color w:val="000000"/>
                <w:sz w:val="18"/>
                <w:szCs w:val="18"/>
              </w:rPr>
              <w:t xml:space="preserve"> </w:t>
            </w:r>
            <w:r w:rsidRPr="00953ED4">
              <w:rPr>
                <w:rFonts w:ascii="Arial" w:hAnsi="Arial" w:cs="Arial"/>
                <w:color w:val="000000"/>
                <w:sz w:val="18"/>
                <w:szCs w:val="18"/>
              </w:rPr>
              <w:t>(4.9%)</w:t>
            </w:r>
          </w:p>
        </w:tc>
      </w:tr>
      <w:tr w:rsidR="00F3124F" w:rsidRPr="00F3124F" w:rsidTr="00C1769C">
        <w:trPr>
          <w:jc w:val="center"/>
        </w:trPr>
        <w:tc>
          <w:tcPr>
            <w:tcW w:w="2269" w:type="dxa"/>
            <w:shd w:val="clear" w:color="auto" w:fill="8DB3E2" w:themeFill="text2" w:themeFillTint="66"/>
            <w:vAlign w:val="bottom"/>
          </w:tcPr>
          <w:p w:rsidR="00F3124F" w:rsidRPr="00953ED4" w:rsidRDefault="00F3124F" w:rsidP="005B611F">
            <w:pPr>
              <w:spacing w:before="60"/>
              <w:rPr>
                <w:rFonts w:ascii="Arial" w:eastAsia="Times New Roman" w:hAnsi="Arial" w:cs="Arial"/>
                <w:color w:val="000000"/>
                <w:sz w:val="18"/>
                <w:szCs w:val="18"/>
                <w:lang w:eastAsia="en-AU"/>
              </w:rPr>
            </w:pPr>
            <w:r w:rsidRPr="00953ED4">
              <w:rPr>
                <w:rFonts w:ascii="Arial" w:eastAsia="Times New Roman" w:hAnsi="Arial" w:cs="Arial"/>
                <w:color w:val="000000"/>
                <w:sz w:val="18"/>
                <w:szCs w:val="18"/>
                <w:lang w:eastAsia="en-AU"/>
              </w:rPr>
              <w:t>Walked only</w:t>
            </w:r>
          </w:p>
        </w:tc>
        <w:tc>
          <w:tcPr>
            <w:tcW w:w="1984" w:type="dxa"/>
            <w:shd w:val="clear" w:color="auto" w:fill="C6D9F1" w:themeFill="text2" w:themeFillTint="33"/>
            <w:vAlign w:val="bottom"/>
          </w:tcPr>
          <w:p w:rsidR="00F3124F" w:rsidRPr="00953ED4" w:rsidRDefault="00F3124F" w:rsidP="005B611F">
            <w:pPr>
              <w:jc w:val="right"/>
              <w:rPr>
                <w:rFonts w:ascii="Arial" w:hAnsi="Arial" w:cs="Arial"/>
                <w:color w:val="000000"/>
                <w:sz w:val="18"/>
                <w:szCs w:val="18"/>
              </w:rPr>
            </w:pPr>
            <w:r w:rsidRPr="00953ED4">
              <w:rPr>
                <w:rFonts w:ascii="Arial" w:hAnsi="Arial" w:cs="Arial"/>
                <w:color w:val="000000"/>
                <w:sz w:val="18"/>
                <w:szCs w:val="18"/>
              </w:rPr>
              <w:t>83,525</w:t>
            </w:r>
            <w:r w:rsidR="00953ED4">
              <w:rPr>
                <w:rFonts w:ascii="Arial" w:hAnsi="Arial" w:cs="Arial"/>
                <w:color w:val="000000"/>
                <w:sz w:val="18"/>
                <w:szCs w:val="18"/>
              </w:rPr>
              <w:t xml:space="preserve"> </w:t>
            </w:r>
            <w:r w:rsidRPr="00953ED4">
              <w:rPr>
                <w:rFonts w:ascii="Arial" w:hAnsi="Arial" w:cs="Arial"/>
                <w:color w:val="000000"/>
                <w:sz w:val="18"/>
                <w:szCs w:val="18"/>
              </w:rPr>
              <w:t>(3.3%)</w:t>
            </w:r>
          </w:p>
        </w:tc>
        <w:tc>
          <w:tcPr>
            <w:tcW w:w="1985" w:type="dxa"/>
            <w:shd w:val="clear" w:color="auto" w:fill="C6D9F1" w:themeFill="text2" w:themeFillTint="33"/>
            <w:vAlign w:val="bottom"/>
          </w:tcPr>
          <w:p w:rsidR="00F3124F" w:rsidRPr="00953ED4" w:rsidRDefault="00F3124F" w:rsidP="005B611F">
            <w:pPr>
              <w:jc w:val="right"/>
              <w:rPr>
                <w:rFonts w:ascii="Arial" w:hAnsi="Arial" w:cs="Arial"/>
                <w:color w:val="000000"/>
                <w:sz w:val="18"/>
                <w:szCs w:val="18"/>
              </w:rPr>
            </w:pPr>
            <w:r w:rsidRPr="00953ED4">
              <w:rPr>
                <w:rFonts w:ascii="Arial" w:hAnsi="Arial" w:cs="Arial"/>
                <w:color w:val="000000"/>
                <w:sz w:val="18"/>
                <w:szCs w:val="18"/>
              </w:rPr>
              <w:t>80,539</w:t>
            </w:r>
            <w:r w:rsidR="00953ED4">
              <w:rPr>
                <w:rFonts w:ascii="Arial" w:hAnsi="Arial" w:cs="Arial"/>
                <w:color w:val="000000"/>
                <w:sz w:val="18"/>
                <w:szCs w:val="18"/>
              </w:rPr>
              <w:t xml:space="preserve"> </w:t>
            </w:r>
            <w:r w:rsidRPr="00953ED4">
              <w:rPr>
                <w:rFonts w:ascii="Arial" w:hAnsi="Arial" w:cs="Arial"/>
                <w:color w:val="000000"/>
                <w:sz w:val="18"/>
                <w:szCs w:val="18"/>
              </w:rPr>
              <w:t>(3.5%)</w:t>
            </w:r>
          </w:p>
        </w:tc>
      </w:tr>
      <w:tr w:rsidR="00F3124F" w:rsidRPr="00F3124F" w:rsidTr="00C1769C">
        <w:trPr>
          <w:jc w:val="center"/>
        </w:trPr>
        <w:tc>
          <w:tcPr>
            <w:tcW w:w="2269" w:type="dxa"/>
            <w:shd w:val="clear" w:color="auto" w:fill="8DB3E2" w:themeFill="text2" w:themeFillTint="66"/>
            <w:vAlign w:val="bottom"/>
          </w:tcPr>
          <w:p w:rsidR="00F3124F" w:rsidRPr="00953ED4" w:rsidRDefault="00F3124F" w:rsidP="005B611F">
            <w:pPr>
              <w:spacing w:before="60"/>
              <w:rPr>
                <w:rFonts w:ascii="Arial" w:eastAsia="Times New Roman" w:hAnsi="Arial" w:cs="Arial"/>
                <w:color w:val="000000"/>
                <w:sz w:val="18"/>
                <w:szCs w:val="18"/>
                <w:lang w:eastAsia="en-AU"/>
              </w:rPr>
            </w:pPr>
            <w:r w:rsidRPr="00953ED4">
              <w:rPr>
                <w:rFonts w:ascii="Arial" w:eastAsia="Times New Roman" w:hAnsi="Arial" w:cs="Arial"/>
                <w:color w:val="000000"/>
                <w:sz w:val="18"/>
                <w:szCs w:val="18"/>
                <w:lang w:eastAsia="en-AU"/>
              </w:rPr>
              <w:t>Tram</w:t>
            </w:r>
          </w:p>
        </w:tc>
        <w:tc>
          <w:tcPr>
            <w:tcW w:w="1984" w:type="dxa"/>
            <w:shd w:val="clear" w:color="auto" w:fill="C6D9F1" w:themeFill="text2" w:themeFillTint="33"/>
            <w:vAlign w:val="bottom"/>
          </w:tcPr>
          <w:p w:rsidR="00F3124F" w:rsidRPr="00953ED4" w:rsidRDefault="00F3124F" w:rsidP="005B611F">
            <w:pPr>
              <w:jc w:val="right"/>
              <w:rPr>
                <w:rFonts w:ascii="Arial" w:hAnsi="Arial" w:cs="Arial"/>
                <w:color w:val="000000"/>
                <w:sz w:val="18"/>
                <w:szCs w:val="18"/>
              </w:rPr>
            </w:pPr>
            <w:r w:rsidRPr="00953ED4">
              <w:rPr>
                <w:rFonts w:ascii="Arial" w:hAnsi="Arial" w:cs="Arial"/>
                <w:color w:val="000000"/>
                <w:sz w:val="18"/>
                <w:szCs w:val="18"/>
              </w:rPr>
              <w:t>42,696</w:t>
            </w:r>
            <w:r w:rsidR="00953ED4">
              <w:rPr>
                <w:rFonts w:ascii="Arial" w:hAnsi="Arial" w:cs="Arial"/>
                <w:color w:val="000000"/>
                <w:sz w:val="18"/>
                <w:szCs w:val="18"/>
              </w:rPr>
              <w:t xml:space="preserve"> </w:t>
            </w:r>
            <w:r w:rsidRPr="00953ED4">
              <w:rPr>
                <w:rFonts w:ascii="Arial" w:hAnsi="Arial" w:cs="Arial"/>
                <w:color w:val="000000"/>
                <w:sz w:val="18"/>
                <w:szCs w:val="18"/>
              </w:rPr>
              <w:t>(1.7%)</w:t>
            </w:r>
          </w:p>
        </w:tc>
        <w:tc>
          <w:tcPr>
            <w:tcW w:w="1985" w:type="dxa"/>
            <w:shd w:val="clear" w:color="auto" w:fill="C6D9F1" w:themeFill="text2" w:themeFillTint="33"/>
            <w:vAlign w:val="bottom"/>
          </w:tcPr>
          <w:p w:rsidR="00F3124F" w:rsidRPr="00953ED4" w:rsidRDefault="00F3124F" w:rsidP="005B611F">
            <w:pPr>
              <w:jc w:val="right"/>
              <w:rPr>
                <w:rFonts w:ascii="Arial" w:hAnsi="Arial" w:cs="Arial"/>
                <w:color w:val="000000"/>
                <w:sz w:val="18"/>
                <w:szCs w:val="18"/>
              </w:rPr>
            </w:pPr>
            <w:r w:rsidRPr="00953ED4">
              <w:rPr>
                <w:rFonts w:ascii="Arial" w:hAnsi="Arial" w:cs="Arial"/>
                <w:color w:val="000000"/>
                <w:sz w:val="18"/>
                <w:szCs w:val="18"/>
              </w:rPr>
              <w:t>33,340</w:t>
            </w:r>
            <w:r w:rsidR="00953ED4">
              <w:rPr>
                <w:rFonts w:ascii="Arial" w:hAnsi="Arial" w:cs="Arial"/>
                <w:color w:val="000000"/>
                <w:sz w:val="18"/>
                <w:szCs w:val="18"/>
              </w:rPr>
              <w:t xml:space="preserve"> </w:t>
            </w:r>
            <w:r w:rsidRPr="00953ED4">
              <w:rPr>
                <w:rFonts w:ascii="Arial" w:hAnsi="Arial" w:cs="Arial"/>
                <w:color w:val="000000"/>
                <w:sz w:val="18"/>
                <w:szCs w:val="18"/>
              </w:rPr>
              <w:t>(1.5%)</w:t>
            </w:r>
          </w:p>
        </w:tc>
      </w:tr>
      <w:tr w:rsidR="00F3124F" w:rsidRPr="00F3124F" w:rsidTr="00C1769C">
        <w:trPr>
          <w:jc w:val="center"/>
        </w:trPr>
        <w:tc>
          <w:tcPr>
            <w:tcW w:w="2269" w:type="dxa"/>
            <w:shd w:val="clear" w:color="auto" w:fill="8DB3E2" w:themeFill="text2" w:themeFillTint="66"/>
            <w:vAlign w:val="bottom"/>
          </w:tcPr>
          <w:p w:rsidR="00F3124F" w:rsidRPr="00953ED4" w:rsidRDefault="00F3124F" w:rsidP="005B611F">
            <w:pPr>
              <w:spacing w:before="60"/>
              <w:rPr>
                <w:rFonts w:ascii="Arial" w:eastAsia="Times New Roman" w:hAnsi="Arial" w:cs="Arial"/>
                <w:color w:val="000000"/>
                <w:sz w:val="18"/>
                <w:szCs w:val="18"/>
                <w:lang w:eastAsia="en-AU"/>
              </w:rPr>
            </w:pPr>
            <w:r w:rsidRPr="00953ED4">
              <w:rPr>
                <w:rFonts w:ascii="Arial" w:eastAsia="Times New Roman" w:hAnsi="Arial" w:cs="Arial"/>
                <w:color w:val="000000"/>
                <w:sz w:val="18"/>
                <w:szCs w:val="18"/>
                <w:lang w:eastAsia="en-AU"/>
              </w:rPr>
              <w:t>Total persons</w:t>
            </w:r>
          </w:p>
        </w:tc>
        <w:tc>
          <w:tcPr>
            <w:tcW w:w="1984" w:type="dxa"/>
            <w:shd w:val="clear" w:color="auto" w:fill="C6D9F1" w:themeFill="text2" w:themeFillTint="33"/>
            <w:vAlign w:val="bottom"/>
          </w:tcPr>
          <w:p w:rsidR="00F3124F" w:rsidRPr="00953ED4" w:rsidRDefault="00F3124F" w:rsidP="005B611F">
            <w:pPr>
              <w:jc w:val="right"/>
              <w:rPr>
                <w:rFonts w:ascii="Arial" w:hAnsi="Arial" w:cs="Arial"/>
                <w:color w:val="000000"/>
                <w:sz w:val="18"/>
                <w:szCs w:val="18"/>
              </w:rPr>
            </w:pPr>
            <w:r w:rsidRPr="00953ED4">
              <w:rPr>
                <w:rFonts w:ascii="Arial" w:hAnsi="Arial" w:cs="Arial"/>
                <w:color w:val="000000"/>
                <w:sz w:val="18"/>
                <w:szCs w:val="18"/>
              </w:rPr>
              <w:t>2,530,635</w:t>
            </w:r>
            <w:r w:rsidR="00953ED4">
              <w:rPr>
                <w:rFonts w:ascii="Arial" w:hAnsi="Arial" w:cs="Arial"/>
                <w:color w:val="000000"/>
                <w:sz w:val="18"/>
                <w:szCs w:val="18"/>
              </w:rPr>
              <w:t xml:space="preserve"> </w:t>
            </w:r>
            <w:r w:rsidRPr="00953ED4">
              <w:rPr>
                <w:rFonts w:ascii="Arial" w:hAnsi="Arial" w:cs="Arial"/>
                <w:color w:val="000000"/>
                <w:sz w:val="18"/>
                <w:szCs w:val="18"/>
              </w:rPr>
              <w:t>(100.0%)</w:t>
            </w:r>
          </w:p>
        </w:tc>
        <w:tc>
          <w:tcPr>
            <w:tcW w:w="1985" w:type="dxa"/>
            <w:shd w:val="clear" w:color="auto" w:fill="C6D9F1" w:themeFill="text2" w:themeFillTint="33"/>
            <w:vAlign w:val="bottom"/>
          </w:tcPr>
          <w:p w:rsidR="00F3124F" w:rsidRPr="00953ED4" w:rsidRDefault="00F3124F" w:rsidP="005B611F">
            <w:pPr>
              <w:jc w:val="right"/>
              <w:rPr>
                <w:rFonts w:ascii="Arial" w:hAnsi="Arial" w:cs="Arial"/>
                <w:color w:val="000000"/>
                <w:sz w:val="18"/>
                <w:szCs w:val="18"/>
              </w:rPr>
            </w:pPr>
            <w:r w:rsidRPr="00953ED4">
              <w:rPr>
                <w:rFonts w:ascii="Arial" w:hAnsi="Arial" w:cs="Arial"/>
                <w:color w:val="000000"/>
                <w:sz w:val="18"/>
                <w:szCs w:val="18"/>
              </w:rPr>
              <w:t>2,274,447</w:t>
            </w:r>
            <w:r w:rsidR="00953ED4">
              <w:rPr>
                <w:rFonts w:ascii="Arial" w:hAnsi="Arial" w:cs="Arial"/>
                <w:color w:val="000000"/>
                <w:sz w:val="18"/>
                <w:szCs w:val="18"/>
              </w:rPr>
              <w:t xml:space="preserve"> </w:t>
            </w:r>
            <w:r w:rsidRPr="00953ED4">
              <w:rPr>
                <w:rFonts w:ascii="Arial" w:hAnsi="Arial" w:cs="Arial"/>
                <w:color w:val="000000"/>
                <w:sz w:val="18"/>
                <w:szCs w:val="18"/>
              </w:rPr>
              <w:t>(100.0%)</w:t>
            </w:r>
          </w:p>
        </w:tc>
      </w:tr>
    </w:tbl>
    <w:p w:rsidR="00C1769C" w:rsidRDefault="00C1769C" w:rsidP="00C1769C">
      <w:pPr>
        <w:rPr>
          <w:rFonts w:ascii="Arial" w:hAnsi="Arial" w:cs="Arial"/>
          <w:sz w:val="18"/>
          <w:szCs w:val="18"/>
        </w:rPr>
      </w:pPr>
    </w:p>
    <w:p w:rsidR="002B0840" w:rsidRPr="002B0840" w:rsidRDefault="002B0840" w:rsidP="002B0840">
      <w:pPr>
        <w:spacing w:after="0"/>
        <w:jc w:val="center"/>
        <w:rPr>
          <w:rFonts w:ascii="Arial" w:eastAsia="Times New Roman" w:hAnsi="Arial" w:cs="Arial"/>
          <w:b/>
          <w:color w:val="000000"/>
          <w:lang w:eastAsia="en-AU"/>
        </w:rPr>
      </w:pPr>
      <w:r>
        <w:rPr>
          <w:rFonts w:ascii="Arial" w:eastAsia="Times New Roman" w:hAnsi="Arial" w:cs="Arial"/>
          <w:b/>
          <w:color w:val="000000"/>
          <w:lang w:eastAsia="en-AU"/>
        </w:rPr>
        <w:t>Queensland</w:t>
      </w:r>
    </w:p>
    <w:tbl>
      <w:tblPr>
        <w:tblStyle w:val="TableGrid"/>
        <w:tblW w:w="6238" w:type="dxa"/>
        <w:jc w:val="center"/>
        <w:tblInd w:w="1395" w:type="dxa"/>
        <w:tblLayout w:type="fixed"/>
        <w:tblCellMar>
          <w:top w:w="11" w:type="dxa"/>
          <w:bottom w:w="11" w:type="dxa"/>
        </w:tblCellMar>
        <w:tblLook w:val="04A0" w:firstRow="1" w:lastRow="0" w:firstColumn="1" w:lastColumn="0" w:noHBand="0" w:noVBand="1"/>
      </w:tblPr>
      <w:tblGrid>
        <w:gridCol w:w="2269"/>
        <w:gridCol w:w="1984"/>
        <w:gridCol w:w="1985"/>
      </w:tblGrid>
      <w:tr w:rsidR="00F3124F" w:rsidRPr="00594664" w:rsidTr="009E1CAD">
        <w:trPr>
          <w:jc w:val="center"/>
        </w:trPr>
        <w:tc>
          <w:tcPr>
            <w:tcW w:w="2269" w:type="dxa"/>
            <w:tcBorders>
              <w:top w:val="single" w:sz="4" w:space="0" w:color="auto"/>
              <w:left w:val="single" w:sz="4" w:space="0" w:color="auto"/>
            </w:tcBorders>
            <w:shd w:val="clear" w:color="auto" w:fill="8DB3E2" w:themeFill="text2" w:themeFillTint="66"/>
            <w:vAlign w:val="bottom"/>
          </w:tcPr>
          <w:p w:rsidR="00F3124F" w:rsidRPr="002F75D9" w:rsidRDefault="00F3124F" w:rsidP="009E1CAD">
            <w:pPr>
              <w:spacing w:before="60"/>
              <w:rPr>
                <w:rFonts w:ascii="Arial" w:eastAsia="Times New Roman" w:hAnsi="Arial" w:cs="Arial"/>
                <w:color w:val="000000"/>
                <w:sz w:val="16"/>
                <w:szCs w:val="16"/>
                <w:lang w:eastAsia="en-AU"/>
              </w:rPr>
            </w:pPr>
            <w:r>
              <w:rPr>
                <w:rFonts w:ascii="Arial" w:eastAsia="Times New Roman" w:hAnsi="Arial" w:cs="Arial"/>
                <w:b/>
                <w:color w:val="000000"/>
                <w:lang w:eastAsia="en-AU"/>
              </w:rPr>
              <w:t>Method</w:t>
            </w:r>
          </w:p>
        </w:tc>
        <w:tc>
          <w:tcPr>
            <w:tcW w:w="1984" w:type="dxa"/>
            <w:shd w:val="clear" w:color="auto" w:fill="8DB3E2" w:themeFill="text2" w:themeFillTint="66"/>
            <w:vAlign w:val="bottom"/>
          </w:tcPr>
          <w:p w:rsidR="00F3124F" w:rsidRPr="00594664" w:rsidRDefault="00F3124F" w:rsidP="009E1CAD">
            <w:pPr>
              <w:jc w:val="right"/>
              <w:rPr>
                <w:rFonts w:ascii="Arial" w:hAnsi="Arial" w:cs="Arial"/>
                <w:b/>
                <w:color w:val="000000" w:themeColor="text1"/>
              </w:rPr>
            </w:pPr>
            <w:r>
              <w:rPr>
                <w:rFonts w:ascii="Arial" w:hAnsi="Arial" w:cs="Arial"/>
                <w:b/>
                <w:color w:val="000000" w:themeColor="text1"/>
              </w:rPr>
              <w:t>2011</w:t>
            </w:r>
          </w:p>
        </w:tc>
        <w:tc>
          <w:tcPr>
            <w:tcW w:w="1985" w:type="dxa"/>
            <w:shd w:val="clear" w:color="auto" w:fill="8DB3E2" w:themeFill="text2" w:themeFillTint="66"/>
            <w:vAlign w:val="bottom"/>
          </w:tcPr>
          <w:p w:rsidR="00F3124F" w:rsidRPr="00594664" w:rsidRDefault="00F3124F" w:rsidP="009E1CAD">
            <w:pPr>
              <w:jc w:val="right"/>
              <w:rPr>
                <w:rFonts w:ascii="Arial" w:hAnsi="Arial" w:cs="Arial"/>
                <w:b/>
                <w:color w:val="000000" w:themeColor="text1"/>
              </w:rPr>
            </w:pPr>
            <w:r>
              <w:rPr>
                <w:rFonts w:ascii="Arial" w:hAnsi="Arial" w:cs="Arial"/>
                <w:b/>
                <w:color w:val="000000" w:themeColor="text1"/>
              </w:rPr>
              <w:t>2006</w:t>
            </w:r>
          </w:p>
        </w:tc>
      </w:tr>
      <w:tr w:rsidR="00953ED4" w:rsidRPr="00F3124F" w:rsidTr="00C1769C">
        <w:trPr>
          <w:jc w:val="center"/>
        </w:trPr>
        <w:tc>
          <w:tcPr>
            <w:tcW w:w="2269" w:type="dxa"/>
            <w:shd w:val="clear" w:color="auto" w:fill="8DB3E2" w:themeFill="text2" w:themeFillTint="66"/>
            <w:vAlign w:val="bottom"/>
          </w:tcPr>
          <w:p w:rsidR="00953ED4" w:rsidRPr="00953ED4" w:rsidRDefault="00953ED4" w:rsidP="005B611F">
            <w:pPr>
              <w:spacing w:before="60"/>
              <w:rPr>
                <w:rFonts w:ascii="Arial" w:eastAsia="Times New Roman" w:hAnsi="Arial" w:cs="Arial"/>
                <w:color w:val="000000"/>
                <w:sz w:val="18"/>
                <w:szCs w:val="18"/>
                <w:lang w:eastAsia="en-AU"/>
              </w:rPr>
            </w:pPr>
            <w:r w:rsidRPr="00953ED4">
              <w:rPr>
                <w:rFonts w:ascii="Arial" w:eastAsia="Times New Roman" w:hAnsi="Arial" w:cs="Arial"/>
                <w:color w:val="000000"/>
                <w:sz w:val="18"/>
                <w:szCs w:val="18"/>
                <w:lang w:eastAsia="en-AU"/>
              </w:rPr>
              <w:t>Car, as driver</w:t>
            </w:r>
          </w:p>
        </w:tc>
        <w:tc>
          <w:tcPr>
            <w:tcW w:w="1984"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1,248,541</w:t>
            </w:r>
            <w:r>
              <w:rPr>
                <w:rFonts w:ascii="Arial" w:hAnsi="Arial" w:cs="Arial"/>
                <w:color w:val="000000"/>
                <w:sz w:val="18"/>
                <w:szCs w:val="18"/>
              </w:rPr>
              <w:t xml:space="preserve"> </w:t>
            </w:r>
            <w:r w:rsidRPr="00953ED4">
              <w:rPr>
                <w:rFonts w:ascii="Arial" w:hAnsi="Arial" w:cs="Arial"/>
                <w:color w:val="000000"/>
                <w:sz w:val="18"/>
                <w:szCs w:val="18"/>
              </w:rPr>
              <w:t>(61.2%)</w:t>
            </w:r>
          </w:p>
        </w:tc>
        <w:tc>
          <w:tcPr>
            <w:tcW w:w="1985"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1,090,011</w:t>
            </w:r>
            <w:r>
              <w:rPr>
                <w:rFonts w:ascii="Arial" w:hAnsi="Arial" w:cs="Arial"/>
                <w:color w:val="000000"/>
                <w:sz w:val="18"/>
                <w:szCs w:val="18"/>
              </w:rPr>
              <w:t xml:space="preserve"> </w:t>
            </w:r>
            <w:r w:rsidRPr="00953ED4">
              <w:rPr>
                <w:rFonts w:ascii="Arial" w:hAnsi="Arial" w:cs="Arial"/>
                <w:color w:val="000000"/>
                <w:sz w:val="18"/>
                <w:szCs w:val="18"/>
              </w:rPr>
              <w:t>(59.7%)</w:t>
            </w:r>
          </w:p>
        </w:tc>
      </w:tr>
      <w:tr w:rsidR="00953ED4" w:rsidRPr="00F3124F" w:rsidTr="00C1769C">
        <w:trPr>
          <w:jc w:val="center"/>
        </w:trPr>
        <w:tc>
          <w:tcPr>
            <w:tcW w:w="2269" w:type="dxa"/>
            <w:shd w:val="clear" w:color="auto" w:fill="8DB3E2" w:themeFill="text2" w:themeFillTint="66"/>
            <w:vAlign w:val="bottom"/>
          </w:tcPr>
          <w:p w:rsidR="00953ED4" w:rsidRPr="00953ED4" w:rsidRDefault="00953ED4" w:rsidP="005B611F">
            <w:pPr>
              <w:spacing w:before="60"/>
              <w:rPr>
                <w:rFonts w:ascii="Arial" w:eastAsia="Times New Roman" w:hAnsi="Arial" w:cs="Arial"/>
                <w:color w:val="000000"/>
                <w:sz w:val="18"/>
                <w:szCs w:val="18"/>
                <w:lang w:eastAsia="en-AU"/>
              </w:rPr>
            </w:pPr>
            <w:r w:rsidRPr="00953ED4">
              <w:rPr>
                <w:rFonts w:ascii="Arial" w:eastAsia="Times New Roman" w:hAnsi="Arial" w:cs="Arial"/>
                <w:color w:val="000000"/>
                <w:sz w:val="18"/>
                <w:szCs w:val="18"/>
                <w:lang w:eastAsia="en-AU"/>
              </w:rPr>
              <w:t>Car, as passenger</w:t>
            </w:r>
          </w:p>
        </w:tc>
        <w:tc>
          <w:tcPr>
            <w:tcW w:w="1984"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125,270</w:t>
            </w:r>
            <w:r>
              <w:rPr>
                <w:rFonts w:ascii="Arial" w:hAnsi="Arial" w:cs="Arial"/>
                <w:color w:val="000000"/>
                <w:sz w:val="18"/>
                <w:szCs w:val="18"/>
              </w:rPr>
              <w:t xml:space="preserve"> </w:t>
            </w:r>
            <w:r w:rsidRPr="00953ED4">
              <w:rPr>
                <w:rFonts w:ascii="Arial" w:hAnsi="Arial" w:cs="Arial"/>
                <w:color w:val="000000"/>
                <w:sz w:val="18"/>
                <w:szCs w:val="18"/>
              </w:rPr>
              <w:t>(6.1%)</w:t>
            </w:r>
          </w:p>
        </w:tc>
        <w:tc>
          <w:tcPr>
            <w:tcW w:w="1985"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123,256</w:t>
            </w:r>
            <w:r>
              <w:rPr>
                <w:rFonts w:ascii="Arial" w:hAnsi="Arial" w:cs="Arial"/>
                <w:color w:val="000000"/>
                <w:sz w:val="18"/>
                <w:szCs w:val="18"/>
              </w:rPr>
              <w:t xml:space="preserve"> </w:t>
            </w:r>
            <w:r w:rsidRPr="00953ED4">
              <w:rPr>
                <w:rFonts w:ascii="Arial" w:hAnsi="Arial" w:cs="Arial"/>
                <w:color w:val="000000"/>
                <w:sz w:val="18"/>
                <w:szCs w:val="18"/>
              </w:rPr>
              <w:t>(6.8%)</w:t>
            </w:r>
          </w:p>
        </w:tc>
      </w:tr>
      <w:tr w:rsidR="00953ED4" w:rsidRPr="00F3124F" w:rsidTr="00C1769C">
        <w:trPr>
          <w:jc w:val="center"/>
        </w:trPr>
        <w:tc>
          <w:tcPr>
            <w:tcW w:w="2269" w:type="dxa"/>
            <w:shd w:val="clear" w:color="auto" w:fill="8DB3E2" w:themeFill="text2" w:themeFillTint="66"/>
            <w:vAlign w:val="bottom"/>
          </w:tcPr>
          <w:p w:rsidR="00953ED4" w:rsidRPr="00953ED4" w:rsidRDefault="00953ED4" w:rsidP="005B611F">
            <w:pPr>
              <w:spacing w:before="60"/>
              <w:rPr>
                <w:rFonts w:ascii="Arial" w:eastAsia="Times New Roman" w:hAnsi="Arial" w:cs="Arial"/>
                <w:color w:val="000000"/>
                <w:sz w:val="18"/>
                <w:szCs w:val="18"/>
                <w:lang w:eastAsia="en-AU"/>
              </w:rPr>
            </w:pPr>
            <w:r w:rsidRPr="00953ED4">
              <w:rPr>
                <w:rFonts w:ascii="Arial" w:eastAsia="Times New Roman" w:hAnsi="Arial" w:cs="Arial"/>
                <w:color w:val="000000"/>
                <w:sz w:val="18"/>
                <w:szCs w:val="18"/>
                <w:lang w:eastAsia="en-AU"/>
              </w:rPr>
              <w:t>Walked only</w:t>
            </w:r>
          </w:p>
        </w:tc>
        <w:tc>
          <w:tcPr>
            <w:tcW w:w="1984"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75,561</w:t>
            </w:r>
            <w:r>
              <w:rPr>
                <w:rFonts w:ascii="Arial" w:hAnsi="Arial" w:cs="Arial"/>
                <w:color w:val="000000"/>
                <w:sz w:val="18"/>
                <w:szCs w:val="18"/>
              </w:rPr>
              <w:t xml:space="preserve"> </w:t>
            </w:r>
            <w:r w:rsidRPr="00953ED4">
              <w:rPr>
                <w:rFonts w:ascii="Arial" w:hAnsi="Arial" w:cs="Arial"/>
                <w:color w:val="000000"/>
                <w:sz w:val="18"/>
                <w:szCs w:val="18"/>
              </w:rPr>
              <w:t>(3.7%)</w:t>
            </w:r>
          </w:p>
        </w:tc>
        <w:tc>
          <w:tcPr>
            <w:tcW w:w="1985"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72,983</w:t>
            </w:r>
            <w:r>
              <w:rPr>
                <w:rFonts w:ascii="Arial" w:hAnsi="Arial" w:cs="Arial"/>
                <w:color w:val="000000"/>
                <w:sz w:val="18"/>
                <w:szCs w:val="18"/>
              </w:rPr>
              <w:t xml:space="preserve"> </w:t>
            </w:r>
            <w:r w:rsidRPr="00953ED4">
              <w:rPr>
                <w:rFonts w:ascii="Arial" w:hAnsi="Arial" w:cs="Arial"/>
                <w:color w:val="000000"/>
                <w:sz w:val="18"/>
                <w:szCs w:val="18"/>
              </w:rPr>
              <w:t>(4.0%)</w:t>
            </w:r>
          </w:p>
        </w:tc>
      </w:tr>
      <w:tr w:rsidR="00953ED4" w:rsidRPr="00F3124F" w:rsidTr="00C1769C">
        <w:trPr>
          <w:jc w:val="center"/>
        </w:trPr>
        <w:tc>
          <w:tcPr>
            <w:tcW w:w="2269" w:type="dxa"/>
            <w:shd w:val="clear" w:color="auto" w:fill="8DB3E2" w:themeFill="text2" w:themeFillTint="66"/>
            <w:vAlign w:val="bottom"/>
          </w:tcPr>
          <w:p w:rsidR="00953ED4" w:rsidRPr="00953ED4" w:rsidRDefault="00953ED4" w:rsidP="005B611F">
            <w:pPr>
              <w:spacing w:before="60"/>
              <w:rPr>
                <w:rFonts w:ascii="Arial" w:eastAsia="Times New Roman" w:hAnsi="Arial" w:cs="Arial"/>
                <w:color w:val="000000"/>
                <w:sz w:val="18"/>
                <w:szCs w:val="18"/>
                <w:lang w:eastAsia="en-AU"/>
              </w:rPr>
            </w:pPr>
            <w:r w:rsidRPr="00953ED4">
              <w:rPr>
                <w:rFonts w:ascii="Arial" w:eastAsia="Times New Roman" w:hAnsi="Arial" w:cs="Arial"/>
                <w:color w:val="000000"/>
                <w:sz w:val="18"/>
                <w:szCs w:val="18"/>
                <w:lang w:eastAsia="en-AU"/>
              </w:rPr>
              <w:t>Bus</w:t>
            </w:r>
          </w:p>
        </w:tc>
        <w:tc>
          <w:tcPr>
            <w:tcW w:w="1984"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67,192</w:t>
            </w:r>
            <w:r>
              <w:rPr>
                <w:rFonts w:ascii="Arial" w:hAnsi="Arial" w:cs="Arial"/>
                <w:color w:val="000000"/>
                <w:sz w:val="18"/>
                <w:szCs w:val="18"/>
              </w:rPr>
              <w:t xml:space="preserve"> </w:t>
            </w:r>
            <w:r w:rsidRPr="00953ED4">
              <w:rPr>
                <w:rFonts w:ascii="Arial" w:hAnsi="Arial" w:cs="Arial"/>
                <w:color w:val="000000"/>
                <w:sz w:val="18"/>
                <w:szCs w:val="18"/>
              </w:rPr>
              <w:t>(3.3%)</w:t>
            </w:r>
          </w:p>
        </w:tc>
        <w:tc>
          <w:tcPr>
            <w:tcW w:w="1985"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52,270</w:t>
            </w:r>
            <w:r>
              <w:rPr>
                <w:rFonts w:ascii="Arial" w:hAnsi="Arial" w:cs="Arial"/>
                <w:color w:val="000000"/>
                <w:sz w:val="18"/>
                <w:szCs w:val="18"/>
              </w:rPr>
              <w:t xml:space="preserve"> </w:t>
            </w:r>
            <w:r w:rsidRPr="00953ED4">
              <w:rPr>
                <w:rFonts w:ascii="Arial" w:hAnsi="Arial" w:cs="Arial"/>
                <w:color w:val="000000"/>
                <w:sz w:val="18"/>
                <w:szCs w:val="18"/>
              </w:rPr>
              <w:t>(2.9%)</w:t>
            </w:r>
          </w:p>
        </w:tc>
      </w:tr>
      <w:tr w:rsidR="00953ED4" w:rsidRPr="00F3124F" w:rsidTr="00C1769C">
        <w:trPr>
          <w:jc w:val="center"/>
        </w:trPr>
        <w:tc>
          <w:tcPr>
            <w:tcW w:w="2269" w:type="dxa"/>
            <w:shd w:val="clear" w:color="auto" w:fill="8DB3E2" w:themeFill="text2" w:themeFillTint="66"/>
            <w:vAlign w:val="bottom"/>
          </w:tcPr>
          <w:p w:rsidR="00953ED4" w:rsidRPr="00953ED4" w:rsidRDefault="00953ED4" w:rsidP="005B611F">
            <w:pPr>
              <w:spacing w:before="60"/>
              <w:rPr>
                <w:rFonts w:ascii="Arial" w:eastAsia="Times New Roman" w:hAnsi="Arial" w:cs="Arial"/>
                <w:color w:val="000000"/>
                <w:sz w:val="18"/>
                <w:szCs w:val="18"/>
                <w:lang w:eastAsia="en-AU"/>
              </w:rPr>
            </w:pPr>
            <w:r w:rsidRPr="00953ED4">
              <w:rPr>
                <w:rFonts w:ascii="Arial" w:eastAsia="Times New Roman" w:hAnsi="Arial" w:cs="Arial"/>
                <w:color w:val="000000"/>
                <w:sz w:val="18"/>
                <w:szCs w:val="18"/>
                <w:lang w:eastAsia="en-AU"/>
              </w:rPr>
              <w:t>Train</w:t>
            </w:r>
          </w:p>
        </w:tc>
        <w:tc>
          <w:tcPr>
            <w:tcW w:w="1984"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42,800</w:t>
            </w:r>
            <w:r>
              <w:rPr>
                <w:rFonts w:ascii="Arial" w:hAnsi="Arial" w:cs="Arial"/>
                <w:color w:val="000000"/>
                <w:sz w:val="18"/>
                <w:szCs w:val="18"/>
              </w:rPr>
              <w:t xml:space="preserve"> </w:t>
            </w:r>
            <w:r w:rsidRPr="00953ED4">
              <w:rPr>
                <w:rFonts w:ascii="Arial" w:hAnsi="Arial" w:cs="Arial"/>
                <w:color w:val="000000"/>
                <w:sz w:val="18"/>
                <w:szCs w:val="18"/>
              </w:rPr>
              <w:t>(2.1%)</w:t>
            </w:r>
          </w:p>
        </w:tc>
        <w:tc>
          <w:tcPr>
            <w:tcW w:w="1985"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36,036</w:t>
            </w:r>
            <w:r>
              <w:rPr>
                <w:rFonts w:ascii="Arial" w:hAnsi="Arial" w:cs="Arial"/>
                <w:color w:val="000000"/>
                <w:sz w:val="18"/>
                <w:szCs w:val="18"/>
              </w:rPr>
              <w:t xml:space="preserve"> </w:t>
            </w:r>
            <w:r w:rsidRPr="00953ED4">
              <w:rPr>
                <w:rFonts w:ascii="Arial" w:hAnsi="Arial" w:cs="Arial"/>
                <w:color w:val="000000"/>
                <w:sz w:val="18"/>
                <w:szCs w:val="18"/>
              </w:rPr>
              <w:t>(2.0%)</w:t>
            </w:r>
          </w:p>
        </w:tc>
      </w:tr>
      <w:tr w:rsidR="00953ED4" w:rsidRPr="00F3124F" w:rsidTr="00C1769C">
        <w:trPr>
          <w:jc w:val="center"/>
        </w:trPr>
        <w:tc>
          <w:tcPr>
            <w:tcW w:w="2269" w:type="dxa"/>
            <w:shd w:val="clear" w:color="auto" w:fill="8DB3E2" w:themeFill="text2" w:themeFillTint="66"/>
            <w:vAlign w:val="bottom"/>
          </w:tcPr>
          <w:p w:rsidR="00953ED4" w:rsidRPr="00953ED4" w:rsidRDefault="00953ED4" w:rsidP="005B611F">
            <w:pPr>
              <w:spacing w:before="60"/>
              <w:rPr>
                <w:rFonts w:ascii="Arial" w:eastAsia="Times New Roman" w:hAnsi="Arial" w:cs="Arial"/>
                <w:color w:val="000000"/>
                <w:sz w:val="18"/>
                <w:szCs w:val="18"/>
                <w:lang w:eastAsia="en-AU"/>
              </w:rPr>
            </w:pPr>
            <w:r w:rsidRPr="00953ED4">
              <w:rPr>
                <w:rFonts w:ascii="Arial" w:eastAsia="Times New Roman" w:hAnsi="Arial" w:cs="Arial"/>
                <w:color w:val="000000"/>
                <w:sz w:val="18"/>
                <w:szCs w:val="18"/>
                <w:lang w:eastAsia="en-AU"/>
              </w:rPr>
              <w:t>Total persons</w:t>
            </w:r>
          </w:p>
        </w:tc>
        <w:tc>
          <w:tcPr>
            <w:tcW w:w="1984"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2,039,275</w:t>
            </w:r>
            <w:r>
              <w:rPr>
                <w:rFonts w:ascii="Arial" w:hAnsi="Arial" w:cs="Arial"/>
                <w:color w:val="000000"/>
                <w:sz w:val="18"/>
                <w:szCs w:val="18"/>
              </w:rPr>
              <w:t xml:space="preserve"> </w:t>
            </w:r>
            <w:r w:rsidRPr="00953ED4">
              <w:rPr>
                <w:rFonts w:ascii="Arial" w:hAnsi="Arial" w:cs="Arial"/>
                <w:color w:val="000000"/>
                <w:sz w:val="18"/>
                <w:szCs w:val="18"/>
              </w:rPr>
              <w:t>(100.0%)</w:t>
            </w:r>
          </w:p>
        </w:tc>
        <w:tc>
          <w:tcPr>
            <w:tcW w:w="1985"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1,824,999</w:t>
            </w:r>
            <w:r>
              <w:rPr>
                <w:rFonts w:ascii="Arial" w:hAnsi="Arial" w:cs="Arial"/>
                <w:color w:val="000000"/>
                <w:sz w:val="18"/>
                <w:szCs w:val="18"/>
              </w:rPr>
              <w:t xml:space="preserve"> </w:t>
            </w:r>
            <w:r w:rsidRPr="00953ED4">
              <w:rPr>
                <w:rFonts w:ascii="Arial" w:hAnsi="Arial" w:cs="Arial"/>
                <w:color w:val="000000"/>
                <w:sz w:val="18"/>
                <w:szCs w:val="18"/>
              </w:rPr>
              <w:t>(100.0%)</w:t>
            </w:r>
          </w:p>
        </w:tc>
      </w:tr>
    </w:tbl>
    <w:p w:rsidR="00F3124F" w:rsidRDefault="00F3124F" w:rsidP="00726F2A">
      <w:pPr>
        <w:rPr>
          <w:rFonts w:ascii="Arial" w:hAnsi="Arial" w:cs="Arial"/>
          <w:sz w:val="18"/>
          <w:szCs w:val="18"/>
        </w:rPr>
      </w:pPr>
    </w:p>
    <w:p w:rsidR="00953ED4" w:rsidRDefault="00953ED4" w:rsidP="00726F2A">
      <w:pPr>
        <w:rPr>
          <w:rFonts w:ascii="Arial" w:hAnsi="Arial" w:cs="Arial"/>
          <w:sz w:val="18"/>
          <w:szCs w:val="18"/>
        </w:rPr>
      </w:pPr>
    </w:p>
    <w:p w:rsidR="00953ED4" w:rsidRDefault="00953ED4" w:rsidP="00726F2A">
      <w:pPr>
        <w:rPr>
          <w:rFonts w:ascii="Arial" w:hAnsi="Arial" w:cs="Arial"/>
          <w:sz w:val="18"/>
          <w:szCs w:val="18"/>
        </w:rPr>
      </w:pPr>
    </w:p>
    <w:p w:rsidR="00953ED4" w:rsidRDefault="00953ED4" w:rsidP="00726F2A">
      <w:pPr>
        <w:rPr>
          <w:rFonts w:ascii="Arial" w:hAnsi="Arial" w:cs="Arial"/>
          <w:sz w:val="18"/>
          <w:szCs w:val="18"/>
        </w:rPr>
      </w:pPr>
    </w:p>
    <w:p w:rsidR="00953ED4" w:rsidRDefault="00953ED4" w:rsidP="00953ED4">
      <w:pPr>
        <w:spacing w:after="0"/>
        <w:jc w:val="center"/>
        <w:rPr>
          <w:rFonts w:ascii="Arial" w:hAnsi="Arial" w:cs="Arial"/>
          <w:b/>
          <w:sz w:val="28"/>
          <w:szCs w:val="28"/>
        </w:rPr>
      </w:pPr>
    </w:p>
    <w:p w:rsidR="00953ED4" w:rsidRDefault="00953ED4" w:rsidP="00953ED4">
      <w:pPr>
        <w:spacing w:after="0"/>
        <w:jc w:val="center"/>
        <w:rPr>
          <w:rFonts w:ascii="Arial" w:hAnsi="Arial" w:cs="Arial"/>
          <w:b/>
          <w:sz w:val="28"/>
          <w:szCs w:val="28"/>
        </w:rPr>
      </w:pPr>
    </w:p>
    <w:p w:rsidR="00953ED4" w:rsidRDefault="00953ED4" w:rsidP="00953ED4">
      <w:pPr>
        <w:spacing w:after="0"/>
        <w:jc w:val="center"/>
        <w:rPr>
          <w:rFonts w:ascii="Arial" w:hAnsi="Arial" w:cs="Arial"/>
          <w:b/>
          <w:sz w:val="28"/>
          <w:szCs w:val="28"/>
        </w:rPr>
      </w:pPr>
    </w:p>
    <w:p w:rsidR="00953ED4" w:rsidRDefault="00953ED4" w:rsidP="00953ED4">
      <w:pPr>
        <w:spacing w:after="0"/>
        <w:jc w:val="center"/>
        <w:rPr>
          <w:rFonts w:ascii="Arial" w:hAnsi="Arial" w:cs="Arial"/>
          <w:b/>
          <w:sz w:val="28"/>
          <w:szCs w:val="28"/>
        </w:rPr>
      </w:pPr>
    </w:p>
    <w:p w:rsidR="00F642A0" w:rsidRDefault="00F642A0" w:rsidP="00953ED4">
      <w:pPr>
        <w:spacing w:after="0"/>
        <w:jc w:val="center"/>
        <w:rPr>
          <w:rFonts w:ascii="Arial" w:hAnsi="Arial" w:cs="Arial"/>
          <w:b/>
          <w:sz w:val="28"/>
          <w:szCs w:val="28"/>
        </w:rPr>
      </w:pPr>
    </w:p>
    <w:p w:rsidR="00953ED4" w:rsidRPr="00F3124F" w:rsidRDefault="00953ED4" w:rsidP="00953ED4">
      <w:pPr>
        <w:spacing w:after="0"/>
        <w:jc w:val="center"/>
        <w:rPr>
          <w:rFonts w:ascii="Arial" w:hAnsi="Arial" w:cs="Arial"/>
          <w:b/>
          <w:color w:val="000000" w:themeColor="text1"/>
          <w:sz w:val="32"/>
          <w:szCs w:val="32"/>
        </w:rPr>
      </w:pPr>
      <w:r w:rsidRPr="000F5001">
        <w:rPr>
          <w:rFonts w:ascii="Arial" w:hAnsi="Arial" w:cs="Arial"/>
          <w:b/>
          <w:color w:val="000000" w:themeColor="text1"/>
          <w:sz w:val="32"/>
          <w:szCs w:val="32"/>
        </w:rPr>
        <w:t>Method</w:t>
      </w:r>
      <w:r>
        <w:rPr>
          <w:rFonts w:ascii="Arial" w:hAnsi="Arial" w:cs="Arial"/>
          <w:b/>
          <w:color w:val="000000" w:themeColor="text1"/>
          <w:sz w:val="32"/>
          <w:szCs w:val="32"/>
        </w:rPr>
        <w:t>s of Travel to Work in 2011</w:t>
      </w:r>
      <w:r>
        <w:rPr>
          <w:rFonts w:ascii="Arial" w:hAnsi="Arial" w:cs="Arial"/>
          <w:b/>
          <w:color w:val="000000" w:themeColor="text1"/>
          <w:sz w:val="32"/>
          <w:szCs w:val="32"/>
        </w:rPr>
        <w:br/>
      </w:r>
      <w:r w:rsidRPr="000F5001">
        <w:rPr>
          <w:rFonts w:ascii="Arial" w:hAnsi="Arial" w:cs="Arial"/>
          <w:b/>
          <w:color w:val="000000" w:themeColor="text1"/>
          <w:sz w:val="32"/>
          <w:szCs w:val="32"/>
        </w:rPr>
        <w:t>(</w:t>
      </w:r>
      <w:r w:rsidRPr="000F5001">
        <w:rPr>
          <w:rFonts w:ascii="Arial" w:eastAsia="Times New Roman" w:hAnsi="Arial" w:cs="Arial"/>
          <w:b/>
          <w:color w:val="000000"/>
          <w:sz w:val="32"/>
          <w:szCs w:val="32"/>
          <w:lang w:eastAsia="en-AU"/>
        </w:rPr>
        <w:t>employed persons aged 15 years and over)</w:t>
      </w:r>
    </w:p>
    <w:p w:rsidR="00953ED4" w:rsidRPr="00F50D16" w:rsidRDefault="00953ED4" w:rsidP="00953ED4">
      <w:pPr>
        <w:spacing w:after="0"/>
        <w:jc w:val="center"/>
        <w:rPr>
          <w:rFonts w:ascii="Arial" w:hAnsi="Arial" w:cs="Arial"/>
          <w:b/>
          <w:sz w:val="24"/>
          <w:szCs w:val="24"/>
        </w:rPr>
      </w:pPr>
    </w:p>
    <w:p w:rsidR="00953ED4" w:rsidRPr="00AF64EB" w:rsidRDefault="00953ED4" w:rsidP="00953ED4">
      <w:pPr>
        <w:spacing w:after="0"/>
        <w:jc w:val="center"/>
        <w:rPr>
          <w:rFonts w:ascii="Arial" w:hAnsi="Arial" w:cs="Arial"/>
          <w:b/>
          <w:sz w:val="28"/>
          <w:szCs w:val="28"/>
        </w:rPr>
      </w:pPr>
      <w:r w:rsidRPr="00AF64EB">
        <w:rPr>
          <w:rFonts w:ascii="Arial" w:hAnsi="Arial" w:cs="Arial"/>
          <w:b/>
          <w:sz w:val="28"/>
          <w:szCs w:val="28"/>
        </w:rPr>
        <w:t xml:space="preserve">Top </w:t>
      </w:r>
      <w:r w:rsidR="009E1CAD">
        <w:rPr>
          <w:rFonts w:ascii="Arial" w:hAnsi="Arial" w:cs="Arial"/>
          <w:b/>
          <w:sz w:val="28"/>
          <w:szCs w:val="28"/>
        </w:rPr>
        <w:t>five</w:t>
      </w:r>
    </w:p>
    <w:p w:rsidR="00953ED4" w:rsidRDefault="00953ED4" w:rsidP="00953ED4">
      <w:pPr>
        <w:spacing w:after="0"/>
        <w:jc w:val="center"/>
        <w:rPr>
          <w:rFonts w:ascii="Arial" w:hAnsi="Arial" w:cs="Arial"/>
          <w:b/>
          <w:sz w:val="28"/>
          <w:szCs w:val="28"/>
        </w:rPr>
      </w:pPr>
      <w:r w:rsidRPr="00AF64EB">
        <w:rPr>
          <w:rFonts w:ascii="Arial" w:hAnsi="Arial" w:cs="Arial"/>
          <w:b/>
          <w:sz w:val="28"/>
          <w:szCs w:val="28"/>
        </w:rPr>
        <w:t>States and Territories</w:t>
      </w:r>
    </w:p>
    <w:p w:rsidR="009E1CAD" w:rsidRDefault="009E1CAD" w:rsidP="00953ED4">
      <w:pPr>
        <w:spacing w:after="0"/>
        <w:jc w:val="center"/>
        <w:rPr>
          <w:rFonts w:ascii="Arial" w:eastAsia="Times New Roman" w:hAnsi="Arial" w:cs="Arial"/>
          <w:b/>
          <w:color w:val="000000"/>
          <w:lang w:eastAsia="en-AU"/>
        </w:rPr>
      </w:pPr>
    </w:p>
    <w:p w:rsidR="009E1CAD" w:rsidRPr="009E1CAD" w:rsidRDefault="009E1CAD" w:rsidP="00953ED4">
      <w:pPr>
        <w:spacing w:after="0"/>
        <w:jc w:val="center"/>
        <w:rPr>
          <w:rFonts w:ascii="Arial" w:eastAsia="Times New Roman" w:hAnsi="Arial" w:cs="Arial"/>
          <w:b/>
          <w:color w:val="000000"/>
          <w:lang w:eastAsia="en-AU"/>
        </w:rPr>
      </w:pPr>
      <w:r>
        <w:rPr>
          <w:rFonts w:ascii="Arial" w:eastAsia="Times New Roman" w:hAnsi="Arial" w:cs="Arial"/>
          <w:b/>
          <w:color w:val="000000"/>
          <w:lang w:eastAsia="en-AU"/>
        </w:rPr>
        <w:t>South Australia</w:t>
      </w:r>
    </w:p>
    <w:tbl>
      <w:tblPr>
        <w:tblStyle w:val="TableGrid"/>
        <w:tblW w:w="6238" w:type="dxa"/>
        <w:jc w:val="center"/>
        <w:tblInd w:w="1395" w:type="dxa"/>
        <w:tblLayout w:type="fixed"/>
        <w:tblCellMar>
          <w:top w:w="11" w:type="dxa"/>
          <w:bottom w:w="11" w:type="dxa"/>
        </w:tblCellMar>
        <w:tblLook w:val="04A0" w:firstRow="1" w:lastRow="0" w:firstColumn="1" w:lastColumn="0" w:noHBand="0" w:noVBand="1"/>
      </w:tblPr>
      <w:tblGrid>
        <w:gridCol w:w="2269"/>
        <w:gridCol w:w="1984"/>
        <w:gridCol w:w="1985"/>
      </w:tblGrid>
      <w:tr w:rsidR="00953ED4" w:rsidRPr="002E42CC" w:rsidTr="009E1CAD">
        <w:trPr>
          <w:jc w:val="center"/>
        </w:trPr>
        <w:tc>
          <w:tcPr>
            <w:tcW w:w="2269" w:type="dxa"/>
            <w:tcBorders>
              <w:top w:val="single" w:sz="4" w:space="0" w:color="auto"/>
              <w:left w:val="single" w:sz="4" w:space="0" w:color="auto"/>
            </w:tcBorders>
            <w:shd w:val="clear" w:color="auto" w:fill="8DB3E2" w:themeFill="text2" w:themeFillTint="66"/>
            <w:vAlign w:val="bottom"/>
          </w:tcPr>
          <w:p w:rsidR="00953ED4" w:rsidRPr="002F75D9" w:rsidRDefault="00953ED4" w:rsidP="009E1CAD">
            <w:pPr>
              <w:spacing w:before="60"/>
              <w:rPr>
                <w:rFonts w:ascii="Arial" w:eastAsia="Times New Roman" w:hAnsi="Arial" w:cs="Arial"/>
                <w:color w:val="000000"/>
                <w:sz w:val="16"/>
                <w:szCs w:val="16"/>
                <w:lang w:eastAsia="en-AU"/>
              </w:rPr>
            </w:pPr>
            <w:r>
              <w:rPr>
                <w:rFonts w:ascii="Arial" w:eastAsia="Times New Roman" w:hAnsi="Arial" w:cs="Arial"/>
                <w:b/>
                <w:color w:val="000000"/>
                <w:lang w:eastAsia="en-AU"/>
              </w:rPr>
              <w:t>Method</w:t>
            </w:r>
          </w:p>
        </w:tc>
        <w:tc>
          <w:tcPr>
            <w:tcW w:w="1984" w:type="dxa"/>
            <w:shd w:val="clear" w:color="auto" w:fill="8DB3E2" w:themeFill="text2" w:themeFillTint="66"/>
            <w:vAlign w:val="bottom"/>
          </w:tcPr>
          <w:p w:rsidR="00953ED4" w:rsidRPr="00594664" w:rsidRDefault="00953ED4" w:rsidP="009E1CAD">
            <w:pPr>
              <w:jc w:val="right"/>
              <w:rPr>
                <w:rFonts w:ascii="Arial" w:hAnsi="Arial" w:cs="Arial"/>
                <w:b/>
                <w:color w:val="000000" w:themeColor="text1"/>
              </w:rPr>
            </w:pPr>
            <w:r>
              <w:rPr>
                <w:rFonts w:ascii="Arial" w:hAnsi="Arial" w:cs="Arial"/>
                <w:b/>
                <w:color w:val="000000" w:themeColor="text1"/>
              </w:rPr>
              <w:t>2011</w:t>
            </w:r>
          </w:p>
        </w:tc>
        <w:tc>
          <w:tcPr>
            <w:tcW w:w="1985" w:type="dxa"/>
            <w:shd w:val="clear" w:color="auto" w:fill="8DB3E2" w:themeFill="text2" w:themeFillTint="66"/>
            <w:vAlign w:val="bottom"/>
          </w:tcPr>
          <w:p w:rsidR="00953ED4" w:rsidRPr="00594664" w:rsidRDefault="00953ED4" w:rsidP="009E1CAD">
            <w:pPr>
              <w:jc w:val="right"/>
              <w:rPr>
                <w:rFonts w:ascii="Arial" w:hAnsi="Arial" w:cs="Arial"/>
                <w:b/>
                <w:color w:val="000000" w:themeColor="text1"/>
              </w:rPr>
            </w:pPr>
            <w:r>
              <w:rPr>
                <w:rFonts w:ascii="Arial" w:hAnsi="Arial" w:cs="Arial"/>
                <w:b/>
                <w:color w:val="000000" w:themeColor="text1"/>
              </w:rPr>
              <w:t>2006</w:t>
            </w:r>
          </w:p>
        </w:tc>
      </w:tr>
      <w:tr w:rsidR="00953ED4" w:rsidRPr="002E42CC" w:rsidTr="00C1769C">
        <w:trPr>
          <w:jc w:val="center"/>
        </w:trPr>
        <w:tc>
          <w:tcPr>
            <w:tcW w:w="2269" w:type="dxa"/>
            <w:shd w:val="clear" w:color="auto" w:fill="8DB3E2" w:themeFill="text2" w:themeFillTint="66"/>
            <w:vAlign w:val="bottom"/>
          </w:tcPr>
          <w:p w:rsidR="00953ED4" w:rsidRPr="00953ED4" w:rsidRDefault="00953ED4" w:rsidP="005B611F">
            <w:pPr>
              <w:spacing w:before="60"/>
              <w:rPr>
                <w:rFonts w:ascii="Arial" w:eastAsia="Times New Roman" w:hAnsi="Arial" w:cs="Arial"/>
                <w:color w:val="000000"/>
                <w:sz w:val="18"/>
                <w:szCs w:val="18"/>
                <w:lang w:eastAsia="en-AU"/>
              </w:rPr>
            </w:pPr>
            <w:r w:rsidRPr="00953ED4">
              <w:rPr>
                <w:rFonts w:ascii="Arial" w:eastAsia="Times New Roman" w:hAnsi="Arial" w:cs="Arial"/>
                <w:color w:val="000000"/>
                <w:sz w:val="18"/>
                <w:szCs w:val="18"/>
                <w:lang w:eastAsia="en-AU"/>
              </w:rPr>
              <w:t>Car, as driver</w:t>
            </w:r>
          </w:p>
        </w:tc>
        <w:tc>
          <w:tcPr>
            <w:tcW w:w="1984"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471,362</w:t>
            </w:r>
            <w:r>
              <w:rPr>
                <w:rFonts w:ascii="Arial" w:hAnsi="Arial" w:cs="Arial"/>
                <w:color w:val="000000"/>
                <w:sz w:val="18"/>
                <w:szCs w:val="18"/>
              </w:rPr>
              <w:t xml:space="preserve"> </w:t>
            </w:r>
            <w:r w:rsidRPr="00953ED4">
              <w:rPr>
                <w:rFonts w:ascii="Arial" w:hAnsi="Arial" w:cs="Arial"/>
                <w:color w:val="000000"/>
                <w:sz w:val="18"/>
                <w:szCs w:val="18"/>
              </w:rPr>
              <w:t>(63.8%)</w:t>
            </w:r>
          </w:p>
        </w:tc>
        <w:tc>
          <w:tcPr>
            <w:tcW w:w="1985"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429,822</w:t>
            </w:r>
            <w:r>
              <w:rPr>
                <w:rFonts w:ascii="Arial" w:hAnsi="Arial" w:cs="Arial"/>
                <w:color w:val="000000"/>
                <w:sz w:val="18"/>
                <w:szCs w:val="18"/>
              </w:rPr>
              <w:t xml:space="preserve"> </w:t>
            </w:r>
            <w:r w:rsidRPr="00953ED4">
              <w:rPr>
                <w:rFonts w:ascii="Arial" w:hAnsi="Arial" w:cs="Arial"/>
                <w:color w:val="000000"/>
                <w:sz w:val="18"/>
                <w:szCs w:val="18"/>
              </w:rPr>
              <w:t>(62.3%)</w:t>
            </w:r>
          </w:p>
        </w:tc>
      </w:tr>
      <w:tr w:rsidR="00953ED4" w:rsidRPr="002E42CC" w:rsidTr="00C1769C">
        <w:trPr>
          <w:jc w:val="center"/>
        </w:trPr>
        <w:tc>
          <w:tcPr>
            <w:tcW w:w="2269" w:type="dxa"/>
            <w:shd w:val="clear" w:color="auto" w:fill="8DB3E2" w:themeFill="text2" w:themeFillTint="66"/>
            <w:vAlign w:val="bottom"/>
          </w:tcPr>
          <w:p w:rsidR="00953ED4" w:rsidRPr="00953ED4" w:rsidRDefault="00953ED4" w:rsidP="005B611F">
            <w:pPr>
              <w:spacing w:before="60"/>
              <w:rPr>
                <w:rFonts w:ascii="Arial" w:eastAsia="Times New Roman" w:hAnsi="Arial" w:cs="Arial"/>
                <w:color w:val="000000"/>
                <w:sz w:val="18"/>
                <w:szCs w:val="18"/>
                <w:lang w:eastAsia="en-AU"/>
              </w:rPr>
            </w:pPr>
            <w:r w:rsidRPr="00953ED4">
              <w:rPr>
                <w:rFonts w:ascii="Arial" w:eastAsia="Times New Roman" w:hAnsi="Arial" w:cs="Arial"/>
                <w:color w:val="000000"/>
                <w:sz w:val="18"/>
                <w:szCs w:val="18"/>
                <w:lang w:eastAsia="en-AU"/>
              </w:rPr>
              <w:t>Car, as passenger</w:t>
            </w:r>
          </w:p>
        </w:tc>
        <w:tc>
          <w:tcPr>
            <w:tcW w:w="1984"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39,168</w:t>
            </w:r>
            <w:r>
              <w:rPr>
                <w:rFonts w:ascii="Arial" w:hAnsi="Arial" w:cs="Arial"/>
                <w:color w:val="000000"/>
                <w:sz w:val="18"/>
                <w:szCs w:val="18"/>
              </w:rPr>
              <w:t xml:space="preserve"> </w:t>
            </w:r>
            <w:r w:rsidRPr="00953ED4">
              <w:rPr>
                <w:rFonts w:ascii="Arial" w:hAnsi="Arial" w:cs="Arial"/>
                <w:color w:val="000000"/>
                <w:sz w:val="18"/>
                <w:szCs w:val="18"/>
              </w:rPr>
              <w:t>(5.3%)</w:t>
            </w:r>
          </w:p>
        </w:tc>
        <w:tc>
          <w:tcPr>
            <w:tcW w:w="1985"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38,719</w:t>
            </w:r>
            <w:r>
              <w:rPr>
                <w:rFonts w:ascii="Arial" w:hAnsi="Arial" w:cs="Arial"/>
                <w:color w:val="000000"/>
                <w:sz w:val="18"/>
                <w:szCs w:val="18"/>
              </w:rPr>
              <w:t xml:space="preserve"> </w:t>
            </w:r>
            <w:r w:rsidRPr="00953ED4">
              <w:rPr>
                <w:rFonts w:ascii="Arial" w:hAnsi="Arial" w:cs="Arial"/>
                <w:color w:val="000000"/>
                <w:sz w:val="18"/>
                <w:szCs w:val="18"/>
              </w:rPr>
              <w:t>(5.6%)</w:t>
            </w:r>
          </w:p>
        </w:tc>
      </w:tr>
      <w:tr w:rsidR="00953ED4" w:rsidRPr="002E42CC" w:rsidTr="00C1769C">
        <w:trPr>
          <w:jc w:val="center"/>
        </w:trPr>
        <w:tc>
          <w:tcPr>
            <w:tcW w:w="2269" w:type="dxa"/>
            <w:shd w:val="clear" w:color="auto" w:fill="8DB3E2" w:themeFill="text2" w:themeFillTint="66"/>
            <w:vAlign w:val="bottom"/>
          </w:tcPr>
          <w:p w:rsidR="00953ED4" w:rsidRPr="00953ED4" w:rsidRDefault="00953ED4" w:rsidP="005B611F">
            <w:pPr>
              <w:spacing w:before="60"/>
              <w:rPr>
                <w:rFonts w:ascii="Arial" w:eastAsia="Times New Roman" w:hAnsi="Arial" w:cs="Arial"/>
                <w:color w:val="000000"/>
                <w:sz w:val="18"/>
                <w:szCs w:val="18"/>
                <w:lang w:eastAsia="en-AU"/>
              </w:rPr>
            </w:pPr>
            <w:r w:rsidRPr="00953ED4">
              <w:rPr>
                <w:rFonts w:ascii="Arial" w:eastAsia="Times New Roman" w:hAnsi="Arial" w:cs="Arial"/>
                <w:color w:val="000000"/>
                <w:sz w:val="18"/>
                <w:szCs w:val="18"/>
                <w:lang w:eastAsia="en-AU"/>
              </w:rPr>
              <w:t>Bus</w:t>
            </w:r>
          </w:p>
        </w:tc>
        <w:tc>
          <w:tcPr>
            <w:tcW w:w="1984"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30,215</w:t>
            </w:r>
            <w:r>
              <w:rPr>
                <w:rFonts w:ascii="Arial" w:hAnsi="Arial" w:cs="Arial"/>
                <w:color w:val="000000"/>
                <w:sz w:val="18"/>
                <w:szCs w:val="18"/>
              </w:rPr>
              <w:t xml:space="preserve"> </w:t>
            </w:r>
            <w:r w:rsidRPr="00953ED4">
              <w:rPr>
                <w:rFonts w:ascii="Arial" w:hAnsi="Arial" w:cs="Arial"/>
                <w:color w:val="000000"/>
                <w:sz w:val="18"/>
                <w:szCs w:val="18"/>
              </w:rPr>
              <w:t>(4.1%)</w:t>
            </w:r>
          </w:p>
        </w:tc>
        <w:tc>
          <w:tcPr>
            <w:tcW w:w="1985"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27,955</w:t>
            </w:r>
            <w:r>
              <w:rPr>
                <w:rFonts w:ascii="Arial" w:hAnsi="Arial" w:cs="Arial"/>
                <w:color w:val="000000"/>
                <w:sz w:val="18"/>
                <w:szCs w:val="18"/>
              </w:rPr>
              <w:t xml:space="preserve"> </w:t>
            </w:r>
            <w:r w:rsidRPr="00953ED4">
              <w:rPr>
                <w:rFonts w:ascii="Arial" w:hAnsi="Arial" w:cs="Arial"/>
                <w:color w:val="000000"/>
                <w:sz w:val="18"/>
                <w:szCs w:val="18"/>
              </w:rPr>
              <w:t>(4.1%)</w:t>
            </w:r>
          </w:p>
        </w:tc>
      </w:tr>
      <w:tr w:rsidR="00953ED4" w:rsidRPr="002E42CC" w:rsidTr="00C1769C">
        <w:trPr>
          <w:jc w:val="center"/>
        </w:trPr>
        <w:tc>
          <w:tcPr>
            <w:tcW w:w="2269" w:type="dxa"/>
            <w:shd w:val="clear" w:color="auto" w:fill="8DB3E2" w:themeFill="text2" w:themeFillTint="66"/>
            <w:vAlign w:val="bottom"/>
          </w:tcPr>
          <w:p w:rsidR="00953ED4" w:rsidRPr="00953ED4" w:rsidRDefault="00953ED4" w:rsidP="005B611F">
            <w:pPr>
              <w:spacing w:before="60"/>
              <w:rPr>
                <w:rFonts w:ascii="Arial" w:eastAsia="Times New Roman" w:hAnsi="Arial" w:cs="Arial"/>
                <w:color w:val="000000"/>
                <w:sz w:val="18"/>
                <w:szCs w:val="18"/>
                <w:lang w:eastAsia="en-AU"/>
              </w:rPr>
            </w:pPr>
            <w:r w:rsidRPr="00953ED4">
              <w:rPr>
                <w:rFonts w:ascii="Arial" w:eastAsia="Times New Roman" w:hAnsi="Arial" w:cs="Arial"/>
                <w:color w:val="000000"/>
                <w:sz w:val="18"/>
                <w:szCs w:val="18"/>
                <w:lang w:eastAsia="en-AU"/>
              </w:rPr>
              <w:t>Walked only</w:t>
            </w:r>
          </w:p>
        </w:tc>
        <w:tc>
          <w:tcPr>
            <w:tcW w:w="1984"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23,621</w:t>
            </w:r>
            <w:r>
              <w:rPr>
                <w:rFonts w:ascii="Arial" w:hAnsi="Arial" w:cs="Arial"/>
                <w:color w:val="000000"/>
                <w:sz w:val="18"/>
                <w:szCs w:val="18"/>
              </w:rPr>
              <w:t xml:space="preserve"> </w:t>
            </w:r>
            <w:r w:rsidRPr="00953ED4">
              <w:rPr>
                <w:rFonts w:ascii="Arial" w:hAnsi="Arial" w:cs="Arial"/>
                <w:color w:val="000000"/>
                <w:sz w:val="18"/>
                <w:szCs w:val="18"/>
              </w:rPr>
              <w:t>(3.2%)</w:t>
            </w:r>
          </w:p>
        </w:tc>
        <w:tc>
          <w:tcPr>
            <w:tcW w:w="1985"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24,865</w:t>
            </w:r>
            <w:r>
              <w:rPr>
                <w:rFonts w:ascii="Arial" w:hAnsi="Arial" w:cs="Arial"/>
                <w:color w:val="000000"/>
                <w:sz w:val="18"/>
                <w:szCs w:val="18"/>
              </w:rPr>
              <w:t xml:space="preserve"> </w:t>
            </w:r>
            <w:r w:rsidRPr="00953ED4">
              <w:rPr>
                <w:rFonts w:ascii="Arial" w:hAnsi="Arial" w:cs="Arial"/>
                <w:color w:val="000000"/>
                <w:sz w:val="18"/>
                <w:szCs w:val="18"/>
              </w:rPr>
              <w:t>(3.6%)</w:t>
            </w:r>
          </w:p>
        </w:tc>
      </w:tr>
      <w:tr w:rsidR="00953ED4" w:rsidRPr="002E42CC" w:rsidTr="00C1769C">
        <w:trPr>
          <w:jc w:val="center"/>
        </w:trPr>
        <w:tc>
          <w:tcPr>
            <w:tcW w:w="2269" w:type="dxa"/>
            <w:shd w:val="clear" w:color="auto" w:fill="8DB3E2" w:themeFill="text2" w:themeFillTint="66"/>
            <w:vAlign w:val="bottom"/>
          </w:tcPr>
          <w:p w:rsidR="00953ED4" w:rsidRPr="00953ED4" w:rsidRDefault="00953ED4" w:rsidP="005B611F">
            <w:pPr>
              <w:spacing w:before="60"/>
              <w:rPr>
                <w:rFonts w:ascii="Arial" w:eastAsia="Times New Roman" w:hAnsi="Arial" w:cs="Arial"/>
                <w:color w:val="000000"/>
                <w:sz w:val="18"/>
                <w:szCs w:val="18"/>
                <w:lang w:eastAsia="en-AU"/>
              </w:rPr>
            </w:pPr>
            <w:r w:rsidRPr="00953ED4">
              <w:rPr>
                <w:rFonts w:ascii="Arial" w:eastAsia="Times New Roman" w:hAnsi="Arial" w:cs="Arial"/>
                <w:color w:val="000000"/>
                <w:sz w:val="18"/>
                <w:szCs w:val="18"/>
                <w:lang w:eastAsia="en-AU"/>
              </w:rPr>
              <w:t>Bicycle</w:t>
            </w:r>
          </w:p>
        </w:tc>
        <w:tc>
          <w:tcPr>
            <w:tcW w:w="1984"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7,503</w:t>
            </w:r>
            <w:r>
              <w:rPr>
                <w:rFonts w:ascii="Arial" w:hAnsi="Arial" w:cs="Arial"/>
                <w:color w:val="000000"/>
                <w:sz w:val="18"/>
                <w:szCs w:val="18"/>
              </w:rPr>
              <w:t xml:space="preserve"> </w:t>
            </w:r>
            <w:r w:rsidRPr="00953ED4">
              <w:rPr>
                <w:rFonts w:ascii="Arial" w:hAnsi="Arial" w:cs="Arial"/>
                <w:color w:val="000000"/>
                <w:sz w:val="18"/>
                <w:szCs w:val="18"/>
              </w:rPr>
              <w:t>(1.0%)</w:t>
            </w:r>
          </w:p>
        </w:tc>
        <w:tc>
          <w:tcPr>
            <w:tcW w:w="1985"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7,937</w:t>
            </w:r>
            <w:r>
              <w:rPr>
                <w:rFonts w:ascii="Arial" w:hAnsi="Arial" w:cs="Arial"/>
                <w:color w:val="000000"/>
                <w:sz w:val="18"/>
                <w:szCs w:val="18"/>
              </w:rPr>
              <w:t xml:space="preserve"> </w:t>
            </w:r>
            <w:r w:rsidRPr="00953ED4">
              <w:rPr>
                <w:rFonts w:ascii="Arial" w:hAnsi="Arial" w:cs="Arial"/>
                <w:color w:val="000000"/>
                <w:sz w:val="18"/>
                <w:szCs w:val="18"/>
              </w:rPr>
              <w:t>(1.2%)</w:t>
            </w:r>
          </w:p>
        </w:tc>
      </w:tr>
      <w:tr w:rsidR="00953ED4" w:rsidRPr="002E42CC" w:rsidTr="00C1769C">
        <w:trPr>
          <w:jc w:val="center"/>
        </w:trPr>
        <w:tc>
          <w:tcPr>
            <w:tcW w:w="2269" w:type="dxa"/>
            <w:shd w:val="clear" w:color="auto" w:fill="8DB3E2" w:themeFill="text2" w:themeFillTint="66"/>
            <w:vAlign w:val="bottom"/>
          </w:tcPr>
          <w:p w:rsidR="00953ED4" w:rsidRPr="00953ED4" w:rsidRDefault="00953ED4" w:rsidP="005B611F">
            <w:pPr>
              <w:spacing w:before="60"/>
              <w:rPr>
                <w:rFonts w:ascii="Arial" w:eastAsia="Times New Roman" w:hAnsi="Arial" w:cs="Arial"/>
                <w:color w:val="000000"/>
                <w:sz w:val="18"/>
                <w:szCs w:val="18"/>
                <w:lang w:eastAsia="en-AU"/>
              </w:rPr>
            </w:pPr>
            <w:r w:rsidRPr="00953ED4">
              <w:rPr>
                <w:rFonts w:ascii="Arial" w:eastAsia="Times New Roman" w:hAnsi="Arial" w:cs="Arial"/>
                <w:color w:val="000000"/>
                <w:sz w:val="18"/>
                <w:szCs w:val="18"/>
                <w:lang w:eastAsia="en-AU"/>
              </w:rPr>
              <w:t>Total persons</w:t>
            </w:r>
          </w:p>
        </w:tc>
        <w:tc>
          <w:tcPr>
            <w:tcW w:w="1984"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739,359</w:t>
            </w:r>
            <w:r>
              <w:rPr>
                <w:rFonts w:ascii="Arial" w:hAnsi="Arial" w:cs="Arial"/>
                <w:color w:val="000000"/>
                <w:sz w:val="18"/>
                <w:szCs w:val="18"/>
              </w:rPr>
              <w:t xml:space="preserve"> </w:t>
            </w:r>
            <w:r w:rsidRPr="00953ED4">
              <w:rPr>
                <w:rFonts w:ascii="Arial" w:hAnsi="Arial" w:cs="Arial"/>
                <w:color w:val="000000"/>
                <w:sz w:val="18"/>
                <w:szCs w:val="18"/>
              </w:rPr>
              <w:t>(100.0%)</w:t>
            </w:r>
          </w:p>
        </w:tc>
        <w:tc>
          <w:tcPr>
            <w:tcW w:w="1985"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689,897</w:t>
            </w:r>
            <w:r>
              <w:rPr>
                <w:rFonts w:ascii="Arial" w:hAnsi="Arial" w:cs="Arial"/>
                <w:color w:val="000000"/>
                <w:sz w:val="18"/>
                <w:szCs w:val="18"/>
              </w:rPr>
              <w:t xml:space="preserve"> </w:t>
            </w:r>
            <w:r w:rsidRPr="00953ED4">
              <w:rPr>
                <w:rFonts w:ascii="Arial" w:hAnsi="Arial" w:cs="Arial"/>
                <w:color w:val="000000"/>
                <w:sz w:val="18"/>
                <w:szCs w:val="18"/>
              </w:rPr>
              <w:t>(100.0%)</w:t>
            </w:r>
          </w:p>
        </w:tc>
      </w:tr>
    </w:tbl>
    <w:p w:rsidR="00C1769C" w:rsidRDefault="00C1769C" w:rsidP="00953ED4">
      <w:pPr>
        <w:rPr>
          <w:rFonts w:ascii="Arial" w:hAnsi="Arial" w:cs="Arial"/>
          <w:sz w:val="18"/>
          <w:szCs w:val="18"/>
        </w:rPr>
      </w:pPr>
    </w:p>
    <w:p w:rsidR="009E1CAD" w:rsidRPr="009E1CAD" w:rsidRDefault="009E1CAD" w:rsidP="009E1CAD">
      <w:pPr>
        <w:spacing w:after="0"/>
        <w:jc w:val="center"/>
        <w:rPr>
          <w:rFonts w:ascii="Arial" w:eastAsia="Times New Roman" w:hAnsi="Arial" w:cs="Arial"/>
          <w:b/>
          <w:color w:val="000000"/>
          <w:lang w:eastAsia="en-AU"/>
        </w:rPr>
      </w:pPr>
      <w:r>
        <w:rPr>
          <w:rFonts w:ascii="Arial" w:eastAsia="Times New Roman" w:hAnsi="Arial" w:cs="Arial"/>
          <w:b/>
          <w:color w:val="000000"/>
          <w:lang w:eastAsia="en-AU"/>
        </w:rPr>
        <w:t>Western Australia</w:t>
      </w:r>
    </w:p>
    <w:tbl>
      <w:tblPr>
        <w:tblStyle w:val="TableGrid"/>
        <w:tblW w:w="6238" w:type="dxa"/>
        <w:jc w:val="center"/>
        <w:tblInd w:w="1395" w:type="dxa"/>
        <w:tblLayout w:type="fixed"/>
        <w:tblCellMar>
          <w:top w:w="11" w:type="dxa"/>
          <w:bottom w:w="11" w:type="dxa"/>
        </w:tblCellMar>
        <w:tblLook w:val="04A0" w:firstRow="1" w:lastRow="0" w:firstColumn="1" w:lastColumn="0" w:noHBand="0" w:noVBand="1"/>
      </w:tblPr>
      <w:tblGrid>
        <w:gridCol w:w="2269"/>
        <w:gridCol w:w="1984"/>
        <w:gridCol w:w="1985"/>
      </w:tblGrid>
      <w:tr w:rsidR="00953ED4" w:rsidRPr="00594664" w:rsidTr="009E1CAD">
        <w:trPr>
          <w:jc w:val="center"/>
        </w:trPr>
        <w:tc>
          <w:tcPr>
            <w:tcW w:w="2269" w:type="dxa"/>
            <w:shd w:val="clear" w:color="auto" w:fill="8DB3E2" w:themeFill="text2" w:themeFillTint="66"/>
            <w:vAlign w:val="bottom"/>
          </w:tcPr>
          <w:p w:rsidR="00953ED4" w:rsidRPr="002F75D9" w:rsidRDefault="00953ED4" w:rsidP="009E1CAD">
            <w:pPr>
              <w:spacing w:before="60"/>
              <w:rPr>
                <w:rFonts w:ascii="Arial" w:eastAsia="Times New Roman" w:hAnsi="Arial" w:cs="Arial"/>
                <w:color w:val="000000"/>
                <w:sz w:val="16"/>
                <w:szCs w:val="16"/>
                <w:lang w:eastAsia="en-AU"/>
              </w:rPr>
            </w:pPr>
            <w:r>
              <w:rPr>
                <w:rFonts w:ascii="Arial" w:eastAsia="Times New Roman" w:hAnsi="Arial" w:cs="Arial"/>
                <w:b/>
                <w:color w:val="000000"/>
                <w:lang w:eastAsia="en-AU"/>
              </w:rPr>
              <w:t>Method</w:t>
            </w:r>
          </w:p>
        </w:tc>
        <w:tc>
          <w:tcPr>
            <w:tcW w:w="1984" w:type="dxa"/>
            <w:shd w:val="clear" w:color="auto" w:fill="8DB3E2" w:themeFill="text2" w:themeFillTint="66"/>
            <w:vAlign w:val="bottom"/>
          </w:tcPr>
          <w:p w:rsidR="00953ED4" w:rsidRPr="00594664" w:rsidRDefault="00953ED4" w:rsidP="009E1CAD">
            <w:pPr>
              <w:jc w:val="right"/>
              <w:rPr>
                <w:rFonts w:ascii="Arial" w:hAnsi="Arial" w:cs="Arial"/>
                <w:b/>
                <w:color w:val="000000" w:themeColor="text1"/>
              </w:rPr>
            </w:pPr>
            <w:r>
              <w:rPr>
                <w:rFonts w:ascii="Arial" w:hAnsi="Arial" w:cs="Arial"/>
                <w:b/>
                <w:color w:val="000000" w:themeColor="text1"/>
              </w:rPr>
              <w:t>2011</w:t>
            </w:r>
          </w:p>
        </w:tc>
        <w:tc>
          <w:tcPr>
            <w:tcW w:w="1985" w:type="dxa"/>
            <w:shd w:val="clear" w:color="auto" w:fill="8DB3E2" w:themeFill="text2" w:themeFillTint="66"/>
            <w:vAlign w:val="bottom"/>
          </w:tcPr>
          <w:p w:rsidR="00953ED4" w:rsidRPr="00594664" w:rsidRDefault="00953ED4" w:rsidP="009E1CAD">
            <w:pPr>
              <w:jc w:val="right"/>
              <w:rPr>
                <w:rFonts w:ascii="Arial" w:hAnsi="Arial" w:cs="Arial"/>
                <w:b/>
                <w:color w:val="000000" w:themeColor="text1"/>
              </w:rPr>
            </w:pPr>
            <w:r>
              <w:rPr>
                <w:rFonts w:ascii="Arial" w:hAnsi="Arial" w:cs="Arial"/>
                <w:b/>
                <w:color w:val="000000" w:themeColor="text1"/>
              </w:rPr>
              <w:t>2006</w:t>
            </w:r>
          </w:p>
        </w:tc>
      </w:tr>
      <w:tr w:rsidR="00953ED4" w:rsidRPr="00F3124F" w:rsidTr="00C1769C">
        <w:trPr>
          <w:jc w:val="center"/>
        </w:trPr>
        <w:tc>
          <w:tcPr>
            <w:tcW w:w="2269" w:type="dxa"/>
            <w:shd w:val="clear" w:color="auto" w:fill="8DB3E2" w:themeFill="text2" w:themeFillTint="66"/>
            <w:vAlign w:val="bottom"/>
          </w:tcPr>
          <w:p w:rsidR="00953ED4" w:rsidRPr="00953ED4" w:rsidRDefault="00953ED4" w:rsidP="005B611F">
            <w:pPr>
              <w:spacing w:before="60"/>
              <w:rPr>
                <w:rFonts w:ascii="Arial" w:eastAsia="Times New Roman" w:hAnsi="Arial" w:cs="Arial"/>
                <w:color w:val="000000"/>
                <w:sz w:val="18"/>
                <w:szCs w:val="18"/>
                <w:lang w:eastAsia="en-AU"/>
              </w:rPr>
            </w:pPr>
            <w:r w:rsidRPr="00953ED4">
              <w:rPr>
                <w:rFonts w:ascii="Arial" w:eastAsia="Times New Roman" w:hAnsi="Arial" w:cs="Arial"/>
                <w:color w:val="000000"/>
                <w:sz w:val="18"/>
                <w:szCs w:val="18"/>
                <w:lang w:eastAsia="en-AU"/>
              </w:rPr>
              <w:t>Car, as driver</w:t>
            </w:r>
          </w:p>
        </w:tc>
        <w:tc>
          <w:tcPr>
            <w:tcW w:w="1984"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662,947</w:t>
            </w:r>
            <w:r>
              <w:rPr>
                <w:rFonts w:ascii="Arial" w:hAnsi="Arial" w:cs="Arial"/>
                <w:color w:val="000000"/>
                <w:sz w:val="18"/>
                <w:szCs w:val="18"/>
              </w:rPr>
              <w:t xml:space="preserve"> </w:t>
            </w:r>
            <w:r w:rsidRPr="00953ED4">
              <w:rPr>
                <w:rFonts w:ascii="Arial" w:hAnsi="Arial" w:cs="Arial"/>
                <w:color w:val="000000"/>
                <w:sz w:val="18"/>
                <w:szCs w:val="18"/>
              </w:rPr>
              <w:t>(60.4%)</w:t>
            </w:r>
          </w:p>
        </w:tc>
        <w:tc>
          <w:tcPr>
            <w:tcW w:w="1985"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570,271</w:t>
            </w:r>
            <w:r>
              <w:rPr>
                <w:rFonts w:ascii="Arial" w:hAnsi="Arial" w:cs="Arial"/>
                <w:color w:val="000000"/>
                <w:sz w:val="18"/>
                <w:szCs w:val="18"/>
              </w:rPr>
              <w:t xml:space="preserve"> </w:t>
            </w:r>
            <w:r w:rsidRPr="00953ED4">
              <w:rPr>
                <w:rFonts w:ascii="Arial" w:hAnsi="Arial" w:cs="Arial"/>
                <w:color w:val="000000"/>
                <w:sz w:val="18"/>
                <w:szCs w:val="18"/>
              </w:rPr>
              <w:t>(60.9%)</w:t>
            </w:r>
          </w:p>
        </w:tc>
      </w:tr>
      <w:tr w:rsidR="00953ED4" w:rsidRPr="00F3124F" w:rsidTr="00C1769C">
        <w:trPr>
          <w:jc w:val="center"/>
        </w:trPr>
        <w:tc>
          <w:tcPr>
            <w:tcW w:w="2269" w:type="dxa"/>
            <w:shd w:val="clear" w:color="auto" w:fill="8DB3E2" w:themeFill="text2" w:themeFillTint="66"/>
            <w:vAlign w:val="bottom"/>
          </w:tcPr>
          <w:p w:rsidR="00953ED4" w:rsidRPr="00953ED4" w:rsidRDefault="00953ED4" w:rsidP="005B611F">
            <w:pPr>
              <w:spacing w:before="60"/>
              <w:rPr>
                <w:rFonts w:ascii="Arial" w:eastAsia="Times New Roman" w:hAnsi="Arial" w:cs="Arial"/>
                <w:color w:val="000000"/>
                <w:sz w:val="18"/>
                <w:szCs w:val="18"/>
                <w:lang w:eastAsia="en-AU"/>
              </w:rPr>
            </w:pPr>
            <w:r w:rsidRPr="00953ED4">
              <w:rPr>
                <w:rFonts w:ascii="Arial" w:eastAsia="Times New Roman" w:hAnsi="Arial" w:cs="Arial"/>
                <w:color w:val="000000"/>
                <w:sz w:val="18"/>
                <w:szCs w:val="18"/>
                <w:lang w:eastAsia="en-AU"/>
              </w:rPr>
              <w:t>Car, as passenger</w:t>
            </w:r>
          </w:p>
        </w:tc>
        <w:tc>
          <w:tcPr>
            <w:tcW w:w="1984"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63,483</w:t>
            </w:r>
            <w:r>
              <w:rPr>
                <w:rFonts w:ascii="Arial" w:hAnsi="Arial" w:cs="Arial"/>
                <w:color w:val="000000"/>
                <w:sz w:val="18"/>
                <w:szCs w:val="18"/>
              </w:rPr>
              <w:t xml:space="preserve"> </w:t>
            </w:r>
            <w:r w:rsidRPr="00953ED4">
              <w:rPr>
                <w:rFonts w:ascii="Arial" w:hAnsi="Arial" w:cs="Arial"/>
                <w:color w:val="000000"/>
                <w:sz w:val="18"/>
                <w:szCs w:val="18"/>
              </w:rPr>
              <w:t>(5.8%)</w:t>
            </w:r>
          </w:p>
        </w:tc>
        <w:tc>
          <w:tcPr>
            <w:tcW w:w="1985"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58,751</w:t>
            </w:r>
            <w:r>
              <w:rPr>
                <w:rFonts w:ascii="Arial" w:hAnsi="Arial" w:cs="Arial"/>
                <w:color w:val="000000"/>
                <w:sz w:val="18"/>
                <w:szCs w:val="18"/>
              </w:rPr>
              <w:t xml:space="preserve"> </w:t>
            </w:r>
            <w:r w:rsidRPr="00953ED4">
              <w:rPr>
                <w:rFonts w:ascii="Arial" w:hAnsi="Arial" w:cs="Arial"/>
                <w:color w:val="000000"/>
                <w:sz w:val="18"/>
                <w:szCs w:val="18"/>
              </w:rPr>
              <w:t>(6.3%)</w:t>
            </w:r>
          </w:p>
        </w:tc>
      </w:tr>
      <w:tr w:rsidR="00953ED4" w:rsidRPr="00F3124F" w:rsidTr="00C1769C">
        <w:trPr>
          <w:jc w:val="center"/>
        </w:trPr>
        <w:tc>
          <w:tcPr>
            <w:tcW w:w="2269" w:type="dxa"/>
            <w:shd w:val="clear" w:color="auto" w:fill="8DB3E2" w:themeFill="text2" w:themeFillTint="66"/>
            <w:vAlign w:val="bottom"/>
          </w:tcPr>
          <w:p w:rsidR="00953ED4" w:rsidRPr="00953ED4" w:rsidRDefault="00953ED4" w:rsidP="005B611F">
            <w:pPr>
              <w:spacing w:before="60"/>
              <w:rPr>
                <w:rFonts w:ascii="Arial" w:eastAsia="Times New Roman" w:hAnsi="Arial" w:cs="Arial"/>
                <w:color w:val="000000"/>
                <w:sz w:val="18"/>
                <w:szCs w:val="18"/>
                <w:lang w:eastAsia="en-AU"/>
              </w:rPr>
            </w:pPr>
            <w:r w:rsidRPr="00953ED4">
              <w:rPr>
                <w:rFonts w:ascii="Arial" w:eastAsia="Times New Roman" w:hAnsi="Arial" w:cs="Arial"/>
                <w:color w:val="000000"/>
                <w:sz w:val="18"/>
                <w:szCs w:val="18"/>
                <w:lang w:eastAsia="en-AU"/>
              </w:rPr>
              <w:t>Bus</w:t>
            </w:r>
          </w:p>
        </w:tc>
        <w:tc>
          <w:tcPr>
            <w:tcW w:w="1984"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40,761</w:t>
            </w:r>
            <w:r>
              <w:rPr>
                <w:rFonts w:ascii="Arial" w:hAnsi="Arial" w:cs="Arial"/>
                <w:color w:val="000000"/>
                <w:sz w:val="18"/>
                <w:szCs w:val="18"/>
              </w:rPr>
              <w:t xml:space="preserve"> </w:t>
            </w:r>
            <w:r w:rsidRPr="00953ED4">
              <w:rPr>
                <w:rFonts w:ascii="Arial" w:hAnsi="Arial" w:cs="Arial"/>
                <w:color w:val="000000"/>
                <w:sz w:val="18"/>
                <w:szCs w:val="18"/>
              </w:rPr>
              <w:t>(3.7%)</w:t>
            </w:r>
          </w:p>
        </w:tc>
        <w:tc>
          <w:tcPr>
            <w:tcW w:w="1985"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32,619</w:t>
            </w:r>
            <w:r>
              <w:rPr>
                <w:rFonts w:ascii="Arial" w:hAnsi="Arial" w:cs="Arial"/>
                <w:color w:val="000000"/>
                <w:sz w:val="18"/>
                <w:szCs w:val="18"/>
              </w:rPr>
              <w:t xml:space="preserve"> </w:t>
            </w:r>
            <w:r w:rsidRPr="00953ED4">
              <w:rPr>
                <w:rFonts w:ascii="Arial" w:hAnsi="Arial" w:cs="Arial"/>
                <w:color w:val="000000"/>
                <w:sz w:val="18"/>
                <w:szCs w:val="18"/>
              </w:rPr>
              <w:t>(3.5%)</w:t>
            </w:r>
          </w:p>
        </w:tc>
      </w:tr>
      <w:tr w:rsidR="00953ED4" w:rsidRPr="00F3124F" w:rsidTr="00C1769C">
        <w:trPr>
          <w:jc w:val="center"/>
        </w:trPr>
        <w:tc>
          <w:tcPr>
            <w:tcW w:w="2269" w:type="dxa"/>
            <w:shd w:val="clear" w:color="auto" w:fill="8DB3E2" w:themeFill="text2" w:themeFillTint="66"/>
            <w:vAlign w:val="bottom"/>
          </w:tcPr>
          <w:p w:rsidR="00953ED4" w:rsidRPr="00953ED4" w:rsidRDefault="00953ED4" w:rsidP="005B611F">
            <w:pPr>
              <w:spacing w:before="60"/>
              <w:rPr>
                <w:rFonts w:ascii="Arial" w:eastAsia="Times New Roman" w:hAnsi="Arial" w:cs="Arial"/>
                <w:color w:val="000000"/>
                <w:sz w:val="18"/>
                <w:szCs w:val="18"/>
                <w:lang w:eastAsia="en-AU"/>
              </w:rPr>
            </w:pPr>
            <w:r w:rsidRPr="00953ED4">
              <w:rPr>
                <w:rFonts w:ascii="Arial" w:eastAsia="Times New Roman" w:hAnsi="Arial" w:cs="Arial"/>
                <w:color w:val="000000"/>
                <w:sz w:val="18"/>
                <w:szCs w:val="18"/>
                <w:lang w:eastAsia="en-AU"/>
              </w:rPr>
              <w:t>Walked only</w:t>
            </w:r>
          </w:p>
        </w:tc>
        <w:tc>
          <w:tcPr>
            <w:tcW w:w="1984"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35,995</w:t>
            </w:r>
            <w:r>
              <w:rPr>
                <w:rFonts w:ascii="Arial" w:hAnsi="Arial" w:cs="Arial"/>
                <w:color w:val="000000"/>
                <w:sz w:val="18"/>
                <w:szCs w:val="18"/>
              </w:rPr>
              <w:t xml:space="preserve"> </w:t>
            </w:r>
            <w:r w:rsidRPr="00953ED4">
              <w:rPr>
                <w:rFonts w:ascii="Arial" w:hAnsi="Arial" w:cs="Arial"/>
                <w:color w:val="000000"/>
                <w:sz w:val="18"/>
                <w:szCs w:val="18"/>
              </w:rPr>
              <w:t>(3.3%)</w:t>
            </w:r>
          </w:p>
        </w:tc>
        <w:tc>
          <w:tcPr>
            <w:tcW w:w="1985"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31,758</w:t>
            </w:r>
            <w:r>
              <w:rPr>
                <w:rFonts w:ascii="Arial" w:hAnsi="Arial" w:cs="Arial"/>
                <w:color w:val="000000"/>
                <w:sz w:val="18"/>
                <w:szCs w:val="18"/>
              </w:rPr>
              <w:t xml:space="preserve"> </w:t>
            </w:r>
            <w:r w:rsidRPr="00953ED4">
              <w:rPr>
                <w:rFonts w:ascii="Arial" w:hAnsi="Arial" w:cs="Arial"/>
                <w:color w:val="000000"/>
                <w:sz w:val="18"/>
                <w:szCs w:val="18"/>
              </w:rPr>
              <w:t>(3.4%)</w:t>
            </w:r>
          </w:p>
        </w:tc>
      </w:tr>
      <w:tr w:rsidR="00953ED4" w:rsidRPr="00F3124F" w:rsidTr="00C1769C">
        <w:trPr>
          <w:jc w:val="center"/>
        </w:trPr>
        <w:tc>
          <w:tcPr>
            <w:tcW w:w="2269" w:type="dxa"/>
            <w:shd w:val="clear" w:color="auto" w:fill="8DB3E2" w:themeFill="text2" w:themeFillTint="66"/>
            <w:vAlign w:val="bottom"/>
          </w:tcPr>
          <w:p w:rsidR="00953ED4" w:rsidRPr="00953ED4" w:rsidRDefault="00953ED4" w:rsidP="005B611F">
            <w:pPr>
              <w:spacing w:before="60"/>
              <w:rPr>
                <w:rFonts w:ascii="Arial" w:eastAsia="Times New Roman" w:hAnsi="Arial" w:cs="Arial"/>
                <w:color w:val="000000"/>
                <w:sz w:val="18"/>
                <w:szCs w:val="18"/>
                <w:lang w:eastAsia="en-AU"/>
              </w:rPr>
            </w:pPr>
            <w:r w:rsidRPr="00953ED4">
              <w:rPr>
                <w:rFonts w:ascii="Arial" w:eastAsia="Times New Roman" w:hAnsi="Arial" w:cs="Arial"/>
                <w:color w:val="000000"/>
                <w:sz w:val="18"/>
                <w:szCs w:val="18"/>
                <w:lang w:eastAsia="en-AU"/>
              </w:rPr>
              <w:t>Train</w:t>
            </w:r>
          </w:p>
        </w:tc>
        <w:tc>
          <w:tcPr>
            <w:tcW w:w="1984"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24,269</w:t>
            </w:r>
            <w:r>
              <w:rPr>
                <w:rFonts w:ascii="Arial" w:hAnsi="Arial" w:cs="Arial"/>
                <w:color w:val="000000"/>
                <w:sz w:val="18"/>
                <w:szCs w:val="18"/>
              </w:rPr>
              <w:t xml:space="preserve"> </w:t>
            </w:r>
            <w:r w:rsidRPr="00953ED4">
              <w:rPr>
                <w:rFonts w:ascii="Arial" w:hAnsi="Arial" w:cs="Arial"/>
                <w:color w:val="000000"/>
                <w:sz w:val="18"/>
                <w:szCs w:val="18"/>
              </w:rPr>
              <w:t>(2.2%)</w:t>
            </w:r>
          </w:p>
        </w:tc>
        <w:tc>
          <w:tcPr>
            <w:tcW w:w="1985"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14,119</w:t>
            </w:r>
            <w:r>
              <w:rPr>
                <w:rFonts w:ascii="Arial" w:hAnsi="Arial" w:cs="Arial"/>
                <w:color w:val="000000"/>
                <w:sz w:val="18"/>
                <w:szCs w:val="18"/>
              </w:rPr>
              <w:t xml:space="preserve"> </w:t>
            </w:r>
            <w:r w:rsidRPr="00953ED4">
              <w:rPr>
                <w:rFonts w:ascii="Arial" w:hAnsi="Arial" w:cs="Arial"/>
                <w:color w:val="000000"/>
                <w:sz w:val="18"/>
                <w:szCs w:val="18"/>
              </w:rPr>
              <w:t>(1.5%)</w:t>
            </w:r>
          </w:p>
        </w:tc>
      </w:tr>
      <w:tr w:rsidR="00953ED4" w:rsidRPr="00F3124F" w:rsidTr="00C1769C">
        <w:trPr>
          <w:jc w:val="center"/>
        </w:trPr>
        <w:tc>
          <w:tcPr>
            <w:tcW w:w="2269" w:type="dxa"/>
            <w:shd w:val="clear" w:color="auto" w:fill="8DB3E2" w:themeFill="text2" w:themeFillTint="66"/>
            <w:vAlign w:val="bottom"/>
          </w:tcPr>
          <w:p w:rsidR="00953ED4" w:rsidRPr="00953ED4" w:rsidRDefault="00953ED4" w:rsidP="005B611F">
            <w:pPr>
              <w:spacing w:before="60"/>
              <w:rPr>
                <w:rFonts w:ascii="Arial" w:eastAsia="Times New Roman" w:hAnsi="Arial" w:cs="Arial"/>
                <w:color w:val="000000"/>
                <w:sz w:val="18"/>
                <w:szCs w:val="18"/>
                <w:lang w:eastAsia="en-AU"/>
              </w:rPr>
            </w:pPr>
            <w:r w:rsidRPr="00953ED4">
              <w:rPr>
                <w:rFonts w:ascii="Arial" w:eastAsia="Times New Roman" w:hAnsi="Arial" w:cs="Arial"/>
                <w:color w:val="000000"/>
                <w:sz w:val="18"/>
                <w:szCs w:val="18"/>
                <w:lang w:eastAsia="en-AU"/>
              </w:rPr>
              <w:t>Total persons</w:t>
            </w:r>
          </w:p>
        </w:tc>
        <w:tc>
          <w:tcPr>
            <w:tcW w:w="1984"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1,097,879</w:t>
            </w:r>
            <w:r>
              <w:rPr>
                <w:rFonts w:ascii="Arial" w:hAnsi="Arial" w:cs="Arial"/>
                <w:color w:val="000000"/>
                <w:sz w:val="18"/>
                <w:szCs w:val="18"/>
              </w:rPr>
              <w:t xml:space="preserve"> </w:t>
            </w:r>
            <w:r w:rsidRPr="00953ED4">
              <w:rPr>
                <w:rFonts w:ascii="Arial" w:hAnsi="Arial" w:cs="Arial"/>
                <w:color w:val="000000"/>
                <w:sz w:val="18"/>
                <w:szCs w:val="18"/>
              </w:rPr>
              <w:t>(100.0%)</w:t>
            </w:r>
          </w:p>
        </w:tc>
        <w:tc>
          <w:tcPr>
            <w:tcW w:w="1985"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936,130</w:t>
            </w:r>
            <w:r>
              <w:rPr>
                <w:rFonts w:ascii="Arial" w:hAnsi="Arial" w:cs="Arial"/>
                <w:color w:val="000000"/>
                <w:sz w:val="18"/>
                <w:szCs w:val="18"/>
              </w:rPr>
              <w:t xml:space="preserve"> </w:t>
            </w:r>
            <w:r w:rsidRPr="00953ED4">
              <w:rPr>
                <w:rFonts w:ascii="Arial" w:hAnsi="Arial" w:cs="Arial"/>
                <w:color w:val="000000"/>
                <w:sz w:val="18"/>
                <w:szCs w:val="18"/>
              </w:rPr>
              <w:t>(100.0%)</w:t>
            </w:r>
          </w:p>
        </w:tc>
      </w:tr>
    </w:tbl>
    <w:p w:rsidR="00C1769C" w:rsidRDefault="00C1769C" w:rsidP="00953ED4">
      <w:pPr>
        <w:rPr>
          <w:rFonts w:ascii="Arial" w:hAnsi="Arial" w:cs="Arial"/>
          <w:sz w:val="18"/>
          <w:szCs w:val="18"/>
        </w:rPr>
      </w:pPr>
    </w:p>
    <w:p w:rsidR="009E1CAD" w:rsidRPr="009E1CAD" w:rsidRDefault="009E1CAD" w:rsidP="009E1CAD">
      <w:pPr>
        <w:spacing w:after="0"/>
        <w:jc w:val="center"/>
        <w:rPr>
          <w:rFonts w:ascii="Arial" w:eastAsia="Times New Roman" w:hAnsi="Arial" w:cs="Arial"/>
          <w:b/>
          <w:color w:val="000000"/>
          <w:lang w:eastAsia="en-AU"/>
        </w:rPr>
      </w:pPr>
      <w:r>
        <w:rPr>
          <w:rFonts w:ascii="Arial" w:eastAsia="Times New Roman" w:hAnsi="Arial" w:cs="Arial"/>
          <w:b/>
          <w:color w:val="000000"/>
          <w:lang w:eastAsia="en-AU"/>
        </w:rPr>
        <w:t>Tasmania</w:t>
      </w:r>
    </w:p>
    <w:tbl>
      <w:tblPr>
        <w:tblStyle w:val="TableGrid"/>
        <w:tblW w:w="6238" w:type="dxa"/>
        <w:jc w:val="center"/>
        <w:tblInd w:w="1395" w:type="dxa"/>
        <w:tblLayout w:type="fixed"/>
        <w:tblCellMar>
          <w:top w:w="11" w:type="dxa"/>
          <w:bottom w:w="11" w:type="dxa"/>
        </w:tblCellMar>
        <w:tblLook w:val="04A0" w:firstRow="1" w:lastRow="0" w:firstColumn="1" w:lastColumn="0" w:noHBand="0" w:noVBand="1"/>
      </w:tblPr>
      <w:tblGrid>
        <w:gridCol w:w="2269"/>
        <w:gridCol w:w="1984"/>
        <w:gridCol w:w="1985"/>
      </w:tblGrid>
      <w:tr w:rsidR="00953ED4" w:rsidRPr="00594664" w:rsidTr="009E1CAD">
        <w:trPr>
          <w:jc w:val="center"/>
        </w:trPr>
        <w:tc>
          <w:tcPr>
            <w:tcW w:w="2269" w:type="dxa"/>
            <w:tcBorders>
              <w:top w:val="single" w:sz="4" w:space="0" w:color="auto"/>
              <w:left w:val="single" w:sz="4" w:space="0" w:color="auto"/>
            </w:tcBorders>
            <w:shd w:val="clear" w:color="auto" w:fill="8DB3E2" w:themeFill="text2" w:themeFillTint="66"/>
            <w:vAlign w:val="bottom"/>
          </w:tcPr>
          <w:p w:rsidR="00953ED4" w:rsidRPr="002F75D9" w:rsidRDefault="00953ED4" w:rsidP="009E1CAD">
            <w:pPr>
              <w:spacing w:before="60"/>
              <w:rPr>
                <w:rFonts w:ascii="Arial" w:eastAsia="Times New Roman" w:hAnsi="Arial" w:cs="Arial"/>
                <w:color w:val="000000"/>
                <w:sz w:val="16"/>
                <w:szCs w:val="16"/>
                <w:lang w:eastAsia="en-AU"/>
              </w:rPr>
            </w:pPr>
            <w:r>
              <w:rPr>
                <w:rFonts w:ascii="Arial" w:eastAsia="Times New Roman" w:hAnsi="Arial" w:cs="Arial"/>
                <w:b/>
                <w:color w:val="000000"/>
                <w:lang w:eastAsia="en-AU"/>
              </w:rPr>
              <w:t>Method</w:t>
            </w:r>
          </w:p>
        </w:tc>
        <w:tc>
          <w:tcPr>
            <w:tcW w:w="1984" w:type="dxa"/>
            <w:shd w:val="clear" w:color="auto" w:fill="8DB3E2" w:themeFill="text2" w:themeFillTint="66"/>
            <w:vAlign w:val="bottom"/>
          </w:tcPr>
          <w:p w:rsidR="00953ED4" w:rsidRPr="00594664" w:rsidRDefault="00953ED4" w:rsidP="009E1CAD">
            <w:pPr>
              <w:jc w:val="right"/>
              <w:rPr>
                <w:rFonts w:ascii="Arial" w:hAnsi="Arial" w:cs="Arial"/>
                <w:b/>
                <w:color w:val="000000" w:themeColor="text1"/>
              </w:rPr>
            </w:pPr>
            <w:r>
              <w:rPr>
                <w:rFonts w:ascii="Arial" w:hAnsi="Arial" w:cs="Arial"/>
                <w:b/>
                <w:color w:val="000000" w:themeColor="text1"/>
              </w:rPr>
              <w:t>2011</w:t>
            </w:r>
          </w:p>
        </w:tc>
        <w:tc>
          <w:tcPr>
            <w:tcW w:w="1985" w:type="dxa"/>
            <w:shd w:val="clear" w:color="auto" w:fill="8DB3E2" w:themeFill="text2" w:themeFillTint="66"/>
            <w:vAlign w:val="bottom"/>
          </w:tcPr>
          <w:p w:rsidR="00953ED4" w:rsidRPr="00594664" w:rsidRDefault="00953ED4" w:rsidP="009E1CAD">
            <w:pPr>
              <w:jc w:val="right"/>
              <w:rPr>
                <w:rFonts w:ascii="Arial" w:hAnsi="Arial" w:cs="Arial"/>
                <w:b/>
                <w:color w:val="000000" w:themeColor="text1"/>
              </w:rPr>
            </w:pPr>
            <w:r>
              <w:rPr>
                <w:rFonts w:ascii="Arial" w:hAnsi="Arial" w:cs="Arial"/>
                <w:b/>
                <w:color w:val="000000" w:themeColor="text1"/>
              </w:rPr>
              <w:t>2006</w:t>
            </w:r>
          </w:p>
        </w:tc>
      </w:tr>
      <w:tr w:rsidR="00953ED4" w:rsidRPr="00F3124F" w:rsidTr="00C1769C">
        <w:trPr>
          <w:jc w:val="center"/>
        </w:trPr>
        <w:tc>
          <w:tcPr>
            <w:tcW w:w="2269" w:type="dxa"/>
            <w:shd w:val="clear" w:color="auto" w:fill="8DB3E2" w:themeFill="text2" w:themeFillTint="66"/>
            <w:vAlign w:val="bottom"/>
          </w:tcPr>
          <w:p w:rsidR="00953ED4" w:rsidRPr="00953ED4" w:rsidRDefault="00953ED4" w:rsidP="005B611F">
            <w:pPr>
              <w:rPr>
                <w:rFonts w:ascii="Arial" w:hAnsi="Arial" w:cs="Arial"/>
                <w:color w:val="000000"/>
                <w:sz w:val="18"/>
                <w:szCs w:val="18"/>
              </w:rPr>
            </w:pPr>
            <w:r w:rsidRPr="00953ED4">
              <w:rPr>
                <w:rFonts w:ascii="Arial" w:hAnsi="Arial" w:cs="Arial"/>
                <w:color w:val="000000"/>
                <w:sz w:val="18"/>
                <w:szCs w:val="18"/>
              </w:rPr>
              <w:t>Car, as driver</w:t>
            </w:r>
          </w:p>
        </w:tc>
        <w:tc>
          <w:tcPr>
            <w:tcW w:w="1984"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137,140</w:t>
            </w:r>
            <w:r>
              <w:rPr>
                <w:rFonts w:ascii="Arial" w:hAnsi="Arial" w:cs="Arial"/>
                <w:color w:val="000000"/>
                <w:sz w:val="18"/>
                <w:szCs w:val="18"/>
              </w:rPr>
              <w:t xml:space="preserve"> </w:t>
            </w:r>
            <w:r w:rsidRPr="00953ED4">
              <w:rPr>
                <w:rFonts w:ascii="Arial" w:hAnsi="Arial" w:cs="Arial"/>
                <w:color w:val="000000"/>
                <w:sz w:val="18"/>
                <w:szCs w:val="18"/>
              </w:rPr>
              <w:t>(63.1%)</w:t>
            </w:r>
          </w:p>
        </w:tc>
        <w:tc>
          <w:tcPr>
            <w:tcW w:w="1985"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125,487</w:t>
            </w:r>
            <w:r>
              <w:rPr>
                <w:rFonts w:ascii="Arial" w:hAnsi="Arial" w:cs="Arial"/>
                <w:color w:val="000000"/>
                <w:sz w:val="18"/>
                <w:szCs w:val="18"/>
              </w:rPr>
              <w:t xml:space="preserve"> </w:t>
            </w:r>
            <w:r w:rsidRPr="00953ED4">
              <w:rPr>
                <w:rFonts w:ascii="Arial" w:hAnsi="Arial" w:cs="Arial"/>
                <w:color w:val="000000"/>
                <w:sz w:val="18"/>
                <w:szCs w:val="18"/>
              </w:rPr>
              <w:t>(61.3%)</w:t>
            </w:r>
          </w:p>
        </w:tc>
      </w:tr>
      <w:tr w:rsidR="00953ED4" w:rsidRPr="00F3124F" w:rsidTr="00C1769C">
        <w:trPr>
          <w:jc w:val="center"/>
        </w:trPr>
        <w:tc>
          <w:tcPr>
            <w:tcW w:w="2269" w:type="dxa"/>
            <w:shd w:val="clear" w:color="auto" w:fill="8DB3E2" w:themeFill="text2" w:themeFillTint="66"/>
            <w:vAlign w:val="bottom"/>
          </w:tcPr>
          <w:p w:rsidR="00953ED4" w:rsidRPr="00953ED4" w:rsidRDefault="00953ED4" w:rsidP="005B611F">
            <w:pPr>
              <w:rPr>
                <w:rFonts w:ascii="Arial" w:hAnsi="Arial" w:cs="Arial"/>
                <w:color w:val="000000"/>
                <w:sz w:val="18"/>
                <w:szCs w:val="18"/>
              </w:rPr>
            </w:pPr>
            <w:r w:rsidRPr="00953ED4">
              <w:rPr>
                <w:rFonts w:ascii="Arial" w:hAnsi="Arial" w:cs="Arial"/>
                <w:color w:val="000000"/>
                <w:sz w:val="18"/>
                <w:szCs w:val="18"/>
              </w:rPr>
              <w:t>Car, as passenger</w:t>
            </w:r>
          </w:p>
        </w:tc>
        <w:tc>
          <w:tcPr>
            <w:tcW w:w="1984"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14,797</w:t>
            </w:r>
            <w:r>
              <w:rPr>
                <w:rFonts w:ascii="Arial" w:hAnsi="Arial" w:cs="Arial"/>
                <w:color w:val="000000"/>
                <w:sz w:val="18"/>
                <w:szCs w:val="18"/>
              </w:rPr>
              <w:t xml:space="preserve"> </w:t>
            </w:r>
            <w:r w:rsidRPr="00953ED4">
              <w:rPr>
                <w:rFonts w:ascii="Arial" w:hAnsi="Arial" w:cs="Arial"/>
                <w:color w:val="000000"/>
                <w:sz w:val="18"/>
                <w:szCs w:val="18"/>
              </w:rPr>
              <w:t>(6.8%)</w:t>
            </w:r>
          </w:p>
        </w:tc>
        <w:tc>
          <w:tcPr>
            <w:tcW w:w="1985"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14,503</w:t>
            </w:r>
            <w:r>
              <w:rPr>
                <w:rFonts w:ascii="Arial" w:hAnsi="Arial" w:cs="Arial"/>
                <w:color w:val="000000"/>
                <w:sz w:val="18"/>
                <w:szCs w:val="18"/>
              </w:rPr>
              <w:t xml:space="preserve"> </w:t>
            </w:r>
            <w:r w:rsidRPr="00953ED4">
              <w:rPr>
                <w:rFonts w:ascii="Arial" w:hAnsi="Arial" w:cs="Arial"/>
                <w:color w:val="000000"/>
                <w:sz w:val="18"/>
                <w:szCs w:val="18"/>
              </w:rPr>
              <w:t>(7.1%)</w:t>
            </w:r>
          </w:p>
        </w:tc>
      </w:tr>
      <w:tr w:rsidR="00953ED4" w:rsidRPr="00F3124F" w:rsidTr="00C1769C">
        <w:trPr>
          <w:jc w:val="center"/>
        </w:trPr>
        <w:tc>
          <w:tcPr>
            <w:tcW w:w="2269" w:type="dxa"/>
            <w:shd w:val="clear" w:color="auto" w:fill="8DB3E2" w:themeFill="text2" w:themeFillTint="66"/>
            <w:vAlign w:val="bottom"/>
          </w:tcPr>
          <w:p w:rsidR="00953ED4" w:rsidRPr="00953ED4" w:rsidRDefault="00953ED4" w:rsidP="005B611F">
            <w:pPr>
              <w:rPr>
                <w:rFonts w:ascii="Arial" w:hAnsi="Arial" w:cs="Arial"/>
                <w:color w:val="000000"/>
                <w:sz w:val="18"/>
                <w:szCs w:val="18"/>
              </w:rPr>
            </w:pPr>
            <w:r w:rsidRPr="00953ED4">
              <w:rPr>
                <w:rFonts w:ascii="Arial" w:hAnsi="Arial" w:cs="Arial"/>
                <w:color w:val="000000"/>
                <w:sz w:val="18"/>
                <w:szCs w:val="18"/>
              </w:rPr>
              <w:t>Walked only</w:t>
            </w:r>
          </w:p>
        </w:tc>
        <w:tc>
          <w:tcPr>
            <w:tcW w:w="1984"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10,851</w:t>
            </w:r>
            <w:r>
              <w:rPr>
                <w:rFonts w:ascii="Arial" w:hAnsi="Arial" w:cs="Arial"/>
                <w:color w:val="000000"/>
                <w:sz w:val="18"/>
                <w:szCs w:val="18"/>
              </w:rPr>
              <w:t xml:space="preserve"> </w:t>
            </w:r>
            <w:r w:rsidRPr="00953ED4">
              <w:rPr>
                <w:rFonts w:ascii="Arial" w:hAnsi="Arial" w:cs="Arial"/>
                <w:color w:val="000000"/>
                <w:sz w:val="18"/>
                <w:szCs w:val="18"/>
              </w:rPr>
              <w:t>(5.0%)</w:t>
            </w:r>
          </w:p>
        </w:tc>
        <w:tc>
          <w:tcPr>
            <w:tcW w:w="1985"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11,693</w:t>
            </w:r>
            <w:r>
              <w:rPr>
                <w:rFonts w:ascii="Arial" w:hAnsi="Arial" w:cs="Arial"/>
                <w:color w:val="000000"/>
                <w:sz w:val="18"/>
                <w:szCs w:val="18"/>
              </w:rPr>
              <w:t xml:space="preserve"> </w:t>
            </w:r>
            <w:r w:rsidRPr="00953ED4">
              <w:rPr>
                <w:rFonts w:ascii="Arial" w:hAnsi="Arial" w:cs="Arial"/>
                <w:color w:val="000000"/>
                <w:sz w:val="18"/>
                <w:szCs w:val="18"/>
              </w:rPr>
              <w:t>(5.7%)</w:t>
            </w:r>
          </w:p>
        </w:tc>
      </w:tr>
      <w:tr w:rsidR="00953ED4" w:rsidRPr="00F3124F" w:rsidTr="00C1769C">
        <w:trPr>
          <w:jc w:val="center"/>
        </w:trPr>
        <w:tc>
          <w:tcPr>
            <w:tcW w:w="2269" w:type="dxa"/>
            <w:shd w:val="clear" w:color="auto" w:fill="8DB3E2" w:themeFill="text2" w:themeFillTint="66"/>
            <w:vAlign w:val="bottom"/>
          </w:tcPr>
          <w:p w:rsidR="00953ED4" w:rsidRPr="00953ED4" w:rsidRDefault="00953ED4" w:rsidP="005B611F">
            <w:pPr>
              <w:rPr>
                <w:rFonts w:ascii="Arial" w:hAnsi="Arial" w:cs="Arial"/>
                <w:color w:val="000000"/>
                <w:sz w:val="18"/>
                <w:szCs w:val="18"/>
              </w:rPr>
            </w:pPr>
            <w:r w:rsidRPr="00953ED4">
              <w:rPr>
                <w:rFonts w:ascii="Arial" w:hAnsi="Arial" w:cs="Arial"/>
                <w:color w:val="000000"/>
                <w:sz w:val="18"/>
                <w:szCs w:val="18"/>
              </w:rPr>
              <w:t>Bus</w:t>
            </w:r>
          </w:p>
        </w:tc>
        <w:tc>
          <w:tcPr>
            <w:tcW w:w="1984"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5,506</w:t>
            </w:r>
            <w:r>
              <w:rPr>
                <w:rFonts w:ascii="Arial" w:hAnsi="Arial" w:cs="Arial"/>
                <w:color w:val="000000"/>
                <w:sz w:val="18"/>
                <w:szCs w:val="18"/>
              </w:rPr>
              <w:t xml:space="preserve"> </w:t>
            </w:r>
            <w:r w:rsidRPr="00953ED4">
              <w:rPr>
                <w:rFonts w:ascii="Arial" w:hAnsi="Arial" w:cs="Arial"/>
                <w:color w:val="000000"/>
                <w:sz w:val="18"/>
                <w:szCs w:val="18"/>
              </w:rPr>
              <w:t>(2.5%)</w:t>
            </w:r>
          </w:p>
        </w:tc>
        <w:tc>
          <w:tcPr>
            <w:tcW w:w="1985"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5,023</w:t>
            </w:r>
            <w:r>
              <w:rPr>
                <w:rFonts w:ascii="Arial" w:hAnsi="Arial" w:cs="Arial"/>
                <w:color w:val="000000"/>
                <w:sz w:val="18"/>
                <w:szCs w:val="18"/>
              </w:rPr>
              <w:t xml:space="preserve"> </w:t>
            </w:r>
            <w:r w:rsidRPr="00953ED4">
              <w:rPr>
                <w:rFonts w:ascii="Arial" w:hAnsi="Arial" w:cs="Arial"/>
                <w:color w:val="000000"/>
                <w:sz w:val="18"/>
                <w:szCs w:val="18"/>
              </w:rPr>
              <w:t>(2.5%)</w:t>
            </w:r>
          </w:p>
        </w:tc>
      </w:tr>
      <w:tr w:rsidR="00953ED4" w:rsidRPr="00F3124F" w:rsidTr="00C1769C">
        <w:trPr>
          <w:jc w:val="center"/>
        </w:trPr>
        <w:tc>
          <w:tcPr>
            <w:tcW w:w="2269" w:type="dxa"/>
            <w:shd w:val="clear" w:color="auto" w:fill="8DB3E2" w:themeFill="text2" w:themeFillTint="66"/>
            <w:vAlign w:val="bottom"/>
          </w:tcPr>
          <w:p w:rsidR="00953ED4" w:rsidRPr="00953ED4" w:rsidRDefault="00953ED4" w:rsidP="005B611F">
            <w:pPr>
              <w:rPr>
                <w:rFonts w:ascii="Arial" w:hAnsi="Arial" w:cs="Arial"/>
                <w:color w:val="000000"/>
                <w:sz w:val="18"/>
                <w:szCs w:val="18"/>
              </w:rPr>
            </w:pPr>
            <w:r w:rsidRPr="00953ED4">
              <w:rPr>
                <w:rFonts w:ascii="Arial" w:hAnsi="Arial" w:cs="Arial"/>
                <w:color w:val="000000"/>
                <w:sz w:val="18"/>
                <w:szCs w:val="18"/>
              </w:rPr>
              <w:t>Truck</w:t>
            </w:r>
          </w:p>
        </w:tc>
        <w:tc>
          <w:tcPr>
            <w:tcW w:w="1984"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2,039</w:t>
            </w:r>
            <w:r>
              <w:rPr>
                <w:rFonts w:ascii="Arial" w:hAnsi="Arial" w:cs="Arial"/>
                <w:color w:val="000000"/>
                <w:sz w:val="18"/>
                <w:szCs w:val="18"/>
              </w:rPr>
              <w:t xml:space="preserve"> </w:t>
            </w:r>
            <w:r w:rsidRPr="00953ED4">
              <w:rPr>
                <w:rFonts w:ascii="Arial" w:hAnsi="Arial" w:cs="Arial"/>
                <w:color w:val="000000"/>
                <w:sz w:val="18"/>
                <w:szCs w:val="18"/>
              </w:rPr>
              <w:t>(0.9%)</w:t>
            </w:r>
          </w:p>
        </w:tc>
        <w:tc>
          <w:tcPr>
            <w:tcW w:w="1985"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2,574</w:t>
            </w:r>
            <w:r>
              <w:rPr>
                <w:rFonts w:ascii="Arial" w:hAnsi="Arial" w:cs="Arial"/>
                <w:color w:val="000000"/>
                <w:sz w:val="18"/>
                <w:szCs w:val="18"/>
              </w:rPr>
              <w:t xml:space="preserve"> </w:t>
            </w:r>
            <w:r w:rsidRPr="00953ED4">
              <w:rPr>
                <w:rFonts w:ascii="Arial" w:hAnsi="Arial" w:cs="Arial"/>
                <w:color w:val="000000"/>
                <w:sz w:val="18"/>
                <w:szCs w:val="18"/>
              </w:rPr>
              <w:t>(1.3%)</w:t>
            </w:r>
          </w:p>
        </w:tc>
      </w:tr>
      <w:tr w:rsidR="00953ED4" w:rsidRPr="00F3124F" w:rsidTr="00C1769C">
        <w:trPr>
          <w:jc w:val="center"/>
        </w:trPr>
        <w:tc>
          <w:tcPr>
            <w:tcW w:w="2269" w:type="dxa"/>
            <w:shd w:val="clear" w:color="auto" w:fill="8DB3E2" w:themeFill="text2" w:themeFillTint="66"/>
            <w:vAlign w:val="bottom"/>
          </w:tcPr>
          <w:p w:rsidR="00953ED4" w:rsidRPr="00953ED4" w:rsidRDefault="00953ED4" w:rsidP="005B611F">
            <w:pPr>
              <w:rPr>
                <w:rFonts w:ascii="Arial" w:hAnsi="Arial" w:cs="Arial"/>
                <w:color w:val="000000"/>
                <w:sz w:val="18"/>
                <w:szCs w:val="18"/>
              </w:rPr>
            </w:pPr>
            <w:r w:rsidRPr="00953ED4">
              <w:rPr>
                <w:rFonts w:ascii="Arial" w:hAnsi="Arial" w:cs="Arial"/>
                <w:color w:val="000000"/>
                <w:sz w:val="18"/>
                <w:szCs w:val="18"/>
              </w:rPr>
              <w:t>Total persons</w:t>
            </w:r>
          </w:p>
        </w:tc>
        <w:tc>
          <w:tcPr>
            <w:tcW w:w="1984"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217,295</w:t>
            </w:r>
            <w:r>
              <w:rPr>
                <w:rFonts w:ascii="Arial" w:hAnsi="Arial" w:cs="Arial"/>
                <w:color w:val="000000"/>
                <w:sz w:val="18"/>
                <w:szCs w:val="18"/>
              </w:rPr>
              <w:t xml:space="preserve"> </w:t>
            </w:r>
            <w:r w:rsidRPr="00953ED4">
              <w:rPr>
                <w:rFonts w:ascii="Arial" w:hAnsi="Arial" w:cs="Arial"/>
                <w:color w:val="000000"/>
                <w:sz w:val="18"/>
                <w:szCs w:val="18"/>
              </w:rPr>
              <w:t>(100.0%)</w:t>
            </w:r>
          </w:p>
        </w:tc>
        <w:tc>
          <w:tcPr>
            <w:tcW w:w="1985"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204,739</w:t>
            </w:r>
            <w:r>
              <w:rPr>
                <w:rFonts w:ascii="Arial" w:hAnsi="Arial" w:cs="Arial"/>
                <w:color w:val="000000"/>
                <w:sz w:val="18"/>
                <w:szCs w:val="18"/>
              </w:rPr>
              <w:t xml:space="preserve"> </w:t>
            </w:r>
            <w:r w:rsidRPr="00953ED4">
              <w:rPr>
                <w:rFonts w:ascii="Arial" w:hAnsi="Arial" w:cs="Arial"/>
                <w:color w:val="000000"/>
                <w:sz w:val="18"/>
                <w:szCs w:val="18"/>
              </w:rPr>
              <w:t>(100.0%)</w:t>
            </w:r>
          </w:p>
        </w:tc>
      </w:tr>
    </w:tbl>
    <w:p w:rsidR="00F3124F" w:rsidRDefault="00F3124F" w:rsidP="00726F2A">
      <w:pPr>
        <w:rPr>
          <w:rFonts w:ascii="Arial" w:hAnsi="Arial" w:cs="Arial"/>
          <w:sz w:val="18"/>
          <w:szCs w:val="18"/>
        </w:rPr>
      </w:pPr>
    </w:p>
    <w:p w:rsidR="00953ED4" w:rsidRDefault="00953ED4" w:rsidP="00726F2A">
      <w:pPr>
        <w:rPr>
          <w:rFonts w:ascii="Arial" w:hAnsi="Arial" w:cs="Arial"/>
          <w:sz w:val="18"/>
          <w:szCs w:val="18"/>
        </w:rPr>
      </w:pPr>
    </w:p>
    <w:p w:rsidR="00953ED4" w:rsidRDefault="00953ED4" w:rsidP="00726F2A">
      <w:pPr>
        <w:rPr>
          <w:rFonts w:ascii="Arial" w:hAnsi="Arial" w:cs="Arial"/>
          <w:sz w:val="18"/>
          <w:szCs w:val="18"/>
        </w:rPr>
      </w:pPr>
    </w:p>
    <w:p w:rsidR="00953ED4" w:rsidRDefault="00953ED4" w:rsidP="00726F2A">
      <w:pPr>
        <w:rPr>
          <w:rFonts w:ascii="Arial" w:hAnsi="Arial" w:cs="Arial"/>
          <w:sz w:val="18"/>
          <w:szCs w:val="18"/>
        </w:rPr>
      </w:pPr>
    </w:p>
    <w:p w:rsidR="00953ED4" w:rsidRDefault="00953ED4" w:rsidP="00726F2A">
      <w:pPr>
        <w:rPr>
          <w:rFonts w:ascii="Arial" w:hAnsi="Arial" w:cs="Arial"/>
          <w:sz w:val="18"/>
          <w:szCs w:val="18"/>
        </w:rPr>
      </w:pPr>
    </w:p>
    <w:p w:rsidR="00953ED4" w:rsidRDefault="00953ED4" w:rsidP="00953ED4">
      <w:pPr>
        <w:spacing w:after="0"/>
        <w:jc w:val="center"/>
        <w:rPr>
          <w:rFonts w:ascii="Arial" w:hAnsi="Arial" w:cs="Arial"/>
          <w:b/>
          <w:sz w:val="28"/>
          <w:szCs w:val="28"/>
        </w:rPr>
      </w:pPr>
    </w:p>
    <w:p w:rsidR="00953ED4" w:rsidRDefault="00953ED4" w:rsidP="00953ED4">
      <w:pPr>
        <w:spacing w:after="0"/>
        <w:jc w:val="center"/>
        <w:rPr>
          <w:rFonts w:ascii="Arial" w:hAnsi="Arial" w:cs="Arial"/>
          <w:b/>
          <w:sz w:val="28"/>
          <w:szCs w:val="28"/>
        </w:rPr>
      </w:pPr>
    </w:p>
    <w:p w:rsidR="00953ED4" w:rsidRDefault="00953ED4" w:rsidP="00953ED4">
      <w:pPr>
        <w:spacing w:after="0"/>
        <w:jc w:val="center"/>
        <w:rPr>
          <w:rFonts w:ascii="Arial" w:hAnsi="Arial" w:cs="Arial"/>
          <w:b/>
          <w:sz w:val="28"/>
          <w:szCs w:val="28"/>
        </w:rPr>
      </w:pPr>
    </w:p>
    <w:p w:rsidR="00953ED4" w:rsidRDefault="00953ED4" w:rsidP="00953ED4">
      <w:pPr>
        <w:spacing w:after="0"/>
        <w:jc w:val="center"/>
        <w:rPr>
          <w:rFonts w:ascii="Arial" w:hAnsi="Arial" w:cs="Arial"/>
          <w:b/>
          <w:sz w:val="28"/>
          <w:szCs w:val="28"/>
        </w:rPr>
      </w:pPr>
    </w:p>
    <w:p w:rsidR="00953ED4" w:rsidRPr="00F3124F" w:rsidRDefault="00953ED4" w:rsidP="00953ED4">
      <w:pPr>
        <w:spacing w:after="0"/>
        <w:jc w:val="center"/>
        <w:rPr>
          <w:rFonts w:ascii="Arial" w:hAnsi="Arial" w:cs="Arial"/>
          <w:b/>
          <w:color w:val="000000" w:themeColor="text1"/>
          <w:sz w:val="32"/>
          <w:szCs w:val="32"/>
        </w:rPr>
      </w:pPr>
      <w:r w:rsidRPr="000F5001">
        <w:rPr>
          <w:rFonts w:ascii="Arial" w:hAnsi="Arial" w:cs="Arial"/>
          <w:b/>
          <w:color w:val="000000" w:themeColor="text1"/>
          <w:sz w:val="32"/>
          <w:szCs w:val="32"/>
        </w:rPr>
        <w:t>Method</w:t>
      </w:r>
      <w:r>
        <w:rPr>
          <w:rFonts w:ascii="Arial" w:hAnsi="Arial" w:cs="Arial"/>
          <w:b/>
          <w:color w:val="000000" w:themeColor="text1"/>
          <w:sz w:val="32"/>
          <w:szCs w:val="32"/>
        </w:rPr>
        <w:t>s of Travel to Work in 2011</w:t>
      </w:r>
      <w:r>
        <w:rPr>
          <w:rFonts w:ascii="Arial" w:hAnsi="Arial" w:cs="Arial"/>
          <w:b/>
          <w:color w:val="000000" w:themeColor="text1"/>
          <w:sz w:val="32"/>
          <w:szCs w:val="32"/>
        </w:rPr>
        <w:br/>
      </w:r>
      <w:r w:rsidRPr="000F5001">
        <w:rPr>
          <w:rFonts w:ascii="Arial" w:hAnsi="Arial" w:cs="Arial"/>
          <w:b/>
          <w:color w:val="000000" w:themeColor="text1"/>
          <w:sz w:val="32"/>
          <w:szCs w:val="32"/>
        </w:rPr>
        <w:t>(</w:t>
      </w:r>
      <w:r w:rsidRPr="000F5001">
        <w:rPr>
          <w:rFonts w:ascii="Arial" w:eastAsia="Times New Roman" w:hAnsi="Arial" w:cs="Arial"/>
          <w:b/>
          <w:color w:val="000000"/>
          <w:sz w:val="32"/>
          <w:szCs w:val="32"/>
          <w:lang w:eastAsia="en-AU"/>
        </w:rPr>
        <w:t>employed persons aged 15 years and over)</w:t>
      </w:r>
    </w:p>
    <w:p w:rsidR="00953ED4" w:rsidRPr="00F50D16" w:rsidRDefault="00953ED4" w:rsidP="00953ED4">
      <w:pPr>
        <w:spacing w:after="0"/>
        <w:jc w:val="center"/>
        <w:rPr>
          <w:rFonts w:ascii="Arial" w:hAnsi="Arial" w:cs="Arial"/>
          <w:b/>
          <w:sz w:val="24"/>
          <w:szCs w:val="24"/>
        </w:rPr>
      </w:pPr>
    </w:p>
    <w:p w:rsidR="00953ED4" w:rsidRPr="00AF64EB" w:rsidRDefault="00953ED4" w:rsidP="00953ED4">
      <w:pPr>
        <w:spacing w:after="0"/>
        <w:jc w:val="center"/>
        <w:rPr>
          <w:rFonts w:ascii="Arial" w:hAnsi="Arial" w:cs="Arial"/>
          <w:b/>
          <w:sz w:val="28"/>
          <w:szCs w:val="28"/>
        </w:rPr>
      </w:pPr>
      <w:r w:rsidRPr="00AF64EB">
        <w:rPr>
          <w:rFonts w:ascii="Arial" w:hAnsi="Arial" w:cs="Arial"/>
          <w:b/>
          <w:sz w:val="28"/>
          <w:szCs w:val="28"/>
        </w:rPr>
        <w:t xml:space="preserve">Top </w:t>
      </w:r>
      <w:r w:rsidR="00FE1081">
        <w:rPr>
          <w:rFonts w:ascii="Arial" w:hAnsi="Arial" w:cs="Arial"/>
          <w:b/>
          <w:sz w:val="28"/>
          <w:szCs w:val="28"/>
        </w:rPr>
        <w:t>five</w:t>
      </w:r>
    </w:p>
    <w:p w:rsidR="00953ED4" w:rsidRPr="00AF64EB" w:rsidRDefault="00953ED4" w:rsidP="00953ED4">
      <w:pPr>
        <w:spacing w:after="0"/>
        <w:jc w:val="center"/>
        <w:rPr>
          <w:rFonts w:ascii="Arial" w:hAnsi="Arial" w:cs="Arial"/>
          <w:b/>
          <w:sz w:val="28"/>
          <w:szCs w:val="28"/>
        </w:rPr>
      </w:pPr>
      <w:r w:rsidRPr="00AF64EB">
        <w:rPr>
          <w:rFonts w:ascii="Arial" w:hAnsi="Arial" w:cs="Arial"/>
          <w:b/>
          <w:sz w:val="28"/>
          <w:szCs w:val="28"/>
        </w:rPr>
        <w:t>States and Territories</w:t>
      </w:r>
    </w:p>
    <w:p w:rsidR="009E1CAD" w:rsidRDefault="009E1CAD" w:rsidP="009E1CAD">
      <w:pPr>
        <w:spacing w:after="0"/>
        <w:ind w:left="360"/>
        <w:jc w:val="center"/>
        <w:rPr>
          <w:rFonts w:ascii="Arial" w:eastAsia="Times New Roman" w:hAnsi="Arial" w:cs="Arial"/>
          <w:b/>
          <w:color w:val="000000"/>
          <w:lang w:eastAsia="en-AU"/>
        </w:rPr>
      </w:pPr>
    </w:p>
    <w:p w:rsidR="009E1CAD" w:rsidRPr="00F3124F" w:rsidRDefault="009E1CAD" w:rsidP="00FE1081">
      <w:pPr>
        <w:spacing w:after="0"/>
        <w:jc w:val="center"/>
        <w:rPr>
          <w:rFonts w:ascii="Arial" w:hAnsi="Arial" w:cs="Arial"/>
          <w:b/>
          <w:sz w:val="16"/>
          <w:szCs w:val="16"/>
        </w:rPr>
      </w:pPr>
      <w:r>
        <w:rPr>
          <w:rFonts w:ascii="Arial" w:eastAsia="Times New Roman" w:hAnsi="Arial" w:cs="Arial"/>
          <w:b/>
          <w:color w:val="000000"/>
          <w:lang w:eastAsia="en-AU"/>
        </w:rPr>
        <w:t>Northern Territory</w:t>
      </w:r>
    </w:p>
    <w:tbl>
      <w:tblPr>
        <w:tblStyle w:val="TableGrid"/>
        <w:tblW w:w="6238" w:type="dxa"/>
        <w:jc w:val="center"/>
        <w:tblInd w:w="1395" w:type="dxa"/>
        <w:tblLayout w:type="fixed"/>
        <w:tblCellMar>
          <w:top w:w="11" w:type="dxa"/>
          <w:bottom w:w="11" w:type="dxa"/>
        </w:tblCellMar>
        <w:tblLook w:val="04A0" w:firstRow="1" w:lastRow="0" w:firstColumn="1" w:lastColumn="0" w:noHBand="0" w:noVBand="1"/>
      </w:tblPr>
      <w:tblGrid>
        <w:gridCol w:w="2269"/>
        <w:gridCol w:w="1984"/>
        <w:gridCol w:w="1985"/>
      </w:tblGrid>
      <w:tr w:rsidR="00953ED4" w:rsidRPr="002E42CC" w:rsidTr="009E1CAD">
        <w:trPr>
          <w:jc w:val="center"/>
        </w:trPr>
        <w:tc>
          <w:tcPr>
            <w:tcW w:w="2269" w:type="dxa"/>
            <w:tcBorders>
              <w:top w:val="single" w:sz="4" w:space="0" w:color="auto"/>
              <w:left w:val="single" w:sz="4" w:space="0" w:color="auto"/>
            </w:tcBorders>
            <w:shd w:val="clear" w:color="auto" w:fill="8DB3E2" w:themeFill="text2" w:themeFillTint="66"/>
            <w:vAlign w:val="bottom"/>
          </w:tcPr>
          <w:p w:rsidR="00953ED4" w:rsidRPr="002F75D9" w:rsidRDefault="00953ED4" w:rsidP="009E1CAD">
            <w:pPr>
              <w:spacing w:before="60"/>
              <w:rPr>
                <w:rFonts w:ascii="Arial" w:eastAsia="Times New Roman" w:hAnsi="Arial" w:cs="Arial"/>
                <w:color w:val="000000"/>
                <w:sz w:val="16"/>
                <w:szCs w:val="16"/>
                <w:lang w:eastAsia="en-AU"/>
              </w:rPr>
            </w:pPr>
            <w:r>
              <w:rPr>
                <w:rFonts w:ascii="Arial" w:eastAsia="Times New Roman" w:hAnsi="Arial" w:cs="Arial"/>
                <w:b/>
                <w:color w:val="000000"/>
                <w:lang w:eastAsia="en-AU"/>
              </w:rPr>
              <w:t>Method</w:t>
            </w:r>
          </w:p>
        </w:tc>
        <w:tc>
          <w:tcPr>
            <w:tcW w:w="1984" w:type="dxa"/>
            <w:shd w:val="clear" w:color="auto" w:fill="8DB3E2" w:themeFill="text2" w:themeFillTint="66"/>
            <w:vAlign w:val="bottom"/>
          </w:tcPr>
          <w:p w:rsidR="00953ED4" w:rsidRPr="00594664" w:rsidRDefault="00953ED4" w:rsidP="009E1CAD">
            <w:pPr>
              <w:jc w:val="right"/>
              <w:rPr>
                <w:rFonts w:ascii="Arial" w:hAnsi="Arial" w:cs="Arial"/>
                <w:b/>
                <w:color w:val="000000" w:themeColor="text1"/>
              </w:rPr>
            </w:pPr>
            <w:r>
              <w:rPr>
                <w:rFonts w:ascii="Arial" w:hAnsi="Arial" w:cs="Arial"/>
                <w:b/>
                <w:color w:val="000000" w:themeColor="text1"/>
              </w:rPr>
              <w:t>2011</w:t>
            </w:r>
          </w:p>
        </w:tc>
        <w:tc>
          <w:tcPr>
            <w:tcW w:w="1985" w:type="dxa"/>
            <w:shd w:val="clear" w:color="auto" w:fill="8DB3E2" w:themeFill="text2" w:themeFillTint="66"/>
            <w:vAlign w:val="bottom"/>
          </w:tcPr>
          <w:p w:rsidR="00953ED4" w:rsidRPr="00594664" w:rsidRDefault="00953ED4" w:rsidP="009E1CAD">
            <w:pPr>
              <w:jc w:val="right"/>
              <w:rPr>
                <w:rFonts w:ascii="Arial" w:hAnsi="Arial" w:cs="Arial"/>
                <w:b/>
                <w:color w:val="000000" w:themeColor="text1"/>
              </w:rPr>
            </w:pPr>
            <w:r>
              <w:rPr>
                <w:rFonts w:ascii="Arial" w:hAnsi="Arial" w:cs="Arial"/>
                <w:b/>
                <w:color w:val="000000" w:themeColor="text1"/>
              </w:rPr>
              <w:t>2006</w:t>
            </w:r>
          </w:p>
        </w:tc>
      </w:tr>
      <w:tr w:rsidR="00953ED4" w:rsidRPr="002E42CC" w:rsidTr="00C1769C">
        <w:trPr>
          <w:jc w:val="center"/>
        </w:trPr>
        <w:tc>
          <w:tcPr>
            <w:tcW w:w="2269" w:type="dxa"/>
            <w:shd w:val="clear" w:color="auto" w:fill="8DB3E2" w:themeFill="text2" w:themeFillTint="66"/>
            <w:vAlign w:val="bottom"/>
          </w:tcPr>
          <w:p w:rsidR="00953ED4" w:rsidRPr="00953ED4" w:rsidRDefault="00953ED4" w:rsidP="005B611F">
            <w:pPr>
              <w:spacing w:before="60"/>
              <w:rPr>
                <w:rFonts w:ascii="Arial" w:eastAsia="Times New Roman" w:hAnsi="Arial" w:cs="Arial"/>
                <w:color w:val="000000"/>
                <w:sz w:val="18"/>
                <w:szCs w:val="18"/>
                <w:lang w:eastAsia="en-AU"/>
              </w:rPr>
            </w:pPr>
            <w:r w:rsidRPr="00953ED4">
              <w:rPr>
                <w:rFonts w:ascii="Arial" w:eastAsia="Times New Roman" w:hAnsi="Arial" w:cs="Arial"/>
                <w:color w:val="000000"/>
                <w:sz w:val="18"/>
                <w:szCs w:val="18"/>
                <w:lang w:eastAsia="en-AU"/>
              </w:rPr>
              <w:t>Car, as driver</w:t>
            </w:r>
          </w:p>
        </w:tc>
        <w:tc>
          <w:tcPr>
            <w:tcW w:w="1984"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55,435</w:t>
            </w:r>
            <w:r>
              <w:rPr>
                <w:rFonts w:ascii="Arial" w:hAnsi="Arial" w:cs="Arial"/>
                <w:color w:val="000000"/>
                <w:sz w:val="18"/>
                <w:szCs w:val="18"/>
              </w:rPr>
              <w:t xml:space="preserve"> </w:t>
            </w:r>
            <w:r w:rsidRPr="00953ED4">
              <w:rPr>
                <w:rFonts w:ascii="Arial" w:hAnsi="Arial" w:cs="Arial"/>
                <w:color w:val="000000"/>
                <w:sz w:val="18"/>
                <w:szCs w:val="18"/>
              </w:rPr>
              <w:t>(56.3%)</w:t>
            </w:r>
          </w:p>
        </w:tc>
        <w:tc>
          <w:tcPr>
            <w:tcW w:w="1985"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46,698</w:t>
            </w:r>
            <w:r>
              <w:rPr>
                <w:rFonts w:ascii="Arial" w:hAnsi="Arial" w:cs="Arial"/>
                <w:color w:val="000000"/>
                <w:sz w:val="18"/>
                <w:szCs w:val="18"/>
              </w:rPr>
              <w:t xml:space="preserve"> </w:t>
            </w:r>
            <w:r w:rsidRPr="00953ED4">
              <w:rPr>
                <w:rFonts w:ascii="Arial" w:hAnsi="Arial" w:cs="Arial"/>
                <w:color w:val="000000"/>
                <w:sz w:val="18"/>
                <w:szCs w:val="18"/>
              </w:rPr>
              <w:t>(53.6%)</w:t>
            </w:r>
          </w:p>
        </w:tc>
      </w:tr>
      <w:tr w:rsidR="00953ED4" w:rsidRPr="002E42CC" w:rsidTr="00C1769C">
        <w:trPr>
          <w:jc w:val="center"/>
        </w:trPr>
        <w:tc>
          <w:tcPr>
            <w:tcW w:w="2269" w:type="dxa"/>
            <w:shd w:val="clear" w:color="auto" w:fill="8DB3E2" w:themeFill="text2" w:themeFillTint="66"/>
            <w:vAlign w:val="bottom"/>
          </w:tcPr>
          <w:p w:rsidR="00953ED4" w:rsidRPr="00953ED4" w:rsidRDefault="00953ED4" w:rsidP="005B611F">
            <w:pPr>
              <w:spacing w:before="60"/>
              <w:rPr>
                <w:rFonts w:ascii="Arial" w:eastAsia="Times New Roman" w:hAnsi="Arial" w:cs="Arial"/>
                <w:color w:val="000000"/>
                <w:sz w:val="18"/>
                <w:szCs w:val="18"/>
                <w:lang w:eastAsia="en-AU"/>
              </w:rPr>
            </w:pPr>
            <w:r w:rsidRPr="00953ED4">
              <w:rPr>
                <w:rFonts w:ascii="Arial" w:eastAsia="Times New Roman" w:hAnsi="Arial" w:cs="Arial"/>
                <w:color w:val="000000"/>
                <w:sz w:val="18"/>
                <w:szCs w:val="18"/>
                <w:lang w:eastAsia="en-AU"/>
              </w:rPr>
              <w:t>Walked only</w:t>
            </w:r>
          </w:p>
        </w:tc>
        <w:tc>
          <w:tcPr>
            <w:tcW w:w="1984"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10,862</w:t>
            </w:r>
            <w:r>
              <w:rPr>
                <w:rFonts w:ascii="Arial" w:hAnsi="Arial" w:cs="Arial"/>
                <w:color w:val="000000"/>
                <w:sz w:val="18"/>
                <w:szCs w:val="18"/>
              </w:rPr>
              <w:t xml:space="preserve"> </w:t>
            </w:r>
            <w:r w:rsidRPr="00953ED4">
              <w:rPr>
                <w:rFonts w:ascii="Arial" w:hAnsi="Arial" w:cs="Arial"/>
                <w:color w:val="000000"/>
                <w:sz w:val="18"/>
                <w:szCs w:val="18"/>
              </w:rPr>
              <w:t>(11.0%)</w:t>
            </w:r>
          </w:p>
        </w:tc>
        <w:tc>
          <w:tcPr>
            <w:tcW w:w="1985"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10,350</w:t>
            </w:r>
            <w:r>
              <w:rPr>
                <w:rFonts w:ascii="Arial" w:hAnsi="Arial" w:cs="Arial"/>
                <w:color w:val="000000"/>
                <w:sz w:val="18"/>
                <w:szCs w:val="18"/>
              </w:rPr>
              <w:t xml:space="preserve"> </w:t>
            </w:r>
            <w:r w:rsidRPr="00953ED4">
              <w:rPr>
                <w:rFonts w:ascii="Arial" w:hAnsi="Arial" w:cs="Arial"/>
                <w:color w:val="000000"/>
                <w:sz w:val="18"/>
                <w:szCs w:val="18"/>
              </w:rPr>
              <w:t>(11.9%)</w:t>
            </w:r>
          </w:p>
        </w:tc>
      </w:tr>
      <w:tr w:rsidR="00953ED4" w:rsidRPr="002E42CC" w:rsidTr="00C1769C">
        <w:trPr>
          <w:jc w:val="center"/>
        </w:trPr>
        <w:tc>
          <w:tcPr>
            <w:tcW w:w="2269" w:type="dxa"/>
            <w:shd w:val="clear" w:color="auto" w:fill="8DB3E2" w:themeFill="text2" w:themeFillTint="66"/>
            <w:vAlign w:val="bottom"/>
          </w:tcPr>
          <w:p w:rsidR="00953ED4" w:rsidRPr="00953ED4" w:rsidRDefault="00953ED4" w:rsidP="005B611F">
            <w:pPr>
              <w:spacing w:before="60"/>
              <w:rPr>
                <w:rFonts w:ascii="Arial" w:eastAsia="Times New Roman" w:hAnsi="Arial" w:cs="Arial"/>
                <w:color w:val="000000"/>
                <w:sz w:val="18"/>
                <w:szCs w:val="18"/>
                <w:lang w:eastAsia="en-AU"/>
              </w:rPr>
            </w:pPr>
            <w:r w:rsidRPr="00953ED4">
              <w:rPr>
                <w:rFonts w:ascii="Arial" w:eastAsia="Times New Roman" w:hAnsi="Arial" w:cs="Arial"/>
                <w:color w:val="000000"/>
                <w:sz w:val="18"/>
                <w:szCs w:val="18"/>
                <w:lang w:eastAsia="en-AU"/>
              </w:rPr>
              <w:t>Car, as passenger</w:t>
            </w:r>
          </w:p>
        </w:tc>
        <w:tc>
          <w:tcPr>
            <w:tcW w:w="1984"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7,750</w:t>
            </w:r>
            <w:r>
              <w:rPr>
                <w:rFonts w:ascii="Arial" w:hAnsi="Arial" w:cs="Arial"/>
                <w:color w:val="000000"/>
                <w:sz w:val="18"/>
                <w:szCs w:val="18"/>
              </w:rPr>
              <w:t xml:space="preserve"> </w:t>
            </w:r>
            <w:r w:rsidRPr="00953ED4">
              <w:rPr>
                <w:rFonts w:ascii="Arial" w:hAnsi="Arial" w:cs="Arial"/>
                <w:color w:val="000000"/>
                <w:sz w:val="18"/>
                <w:szCs w:val="18"/>
              </w:rPr>
              <w:t>(7.9%)</w:t>
            </w:r>
          </w:p>
        </w:tc>
        <w:tc>
          <w:tcPr>
            <w:tcW w:w="1985"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7,116</w:t>
            </w:r>
            <w:r>
              <w:rPr>
                <w:rFonts w:ascii="Arial" w:hAnsi="Arial" w:cs="Arial"/>
                <w:color w:val="000000"/>
                <w:sz w:val="18"/>
                <w:szCs w:val="18"/>
              </w:rPr>
              <w:t xml:space="preserve"> </w:t>
            </w:r>
            <w:r w:rsidRPr="00953ED4">
              <w:rPr>
                <w:rFonts w:ascii="Arial" w:hAnsi="Arial" w:cs="Arial"/>
                <w:color w:val="000000"/>
                <w:sz w:val="18"/>
                <w:szCs w:val="18"/>
              </w:rPr>
              <w:t>(8.2%)</w:t>
            </w:r>
          </w:p>
        </w:tc>
      </w:tr>
      <w:tr w:rsidR="00953ED4" w:rsidRPr="002E42CC" w:rsidTr="00C1769C">
        <w:trPr>
          <w:jc w:val="center"/>
        </w:trPr>
        <w:tc>
          <w:tcPr>
            <w:tcW w:w="2269" w:type="dxa"/>
            <w:shd w:val="clear" w:color="auto" w:fill="8DB3E2" w:themeFill="text2" w:themeFillTint="66"/>
            <w:vAlign w:val="bottom"/>
          </w:tcPr>
          <w:p w:rsidR="00953ED4" w:rsidRPr="00953ED4" w:rsidRDefault="00953ED4" w:rsidP="005B611F">
            <w:pPr>
              <w:spacing w:before="60"/>
              <w:rPr>
                <w:rFonts w:ascii="Arial" w:eastAsia="Times New Roman" w:hAnsi="Arial" w:cs="Arial"/>
                <w:color w:val="000000"/>
                <w:sz w:val="18"/>
                <w:szCs w:val="18"/>
                <w:lang w:eastAsia="en-AU"/>
              </w:rPr>
            </w:pPr>
            <w:r w:rsidRPr="00953ED4">
              <w:rPr>
                <w:rFonts w:ascii="Arial" w:eastAsia="Times New Roman" w:hAnsi="Arial" w:cs="Arial"/>
                <w:color w:val="000000"/>
                <w:sz w:val="18"/>
                <w:szCs w:val="18"/>
                <w:lang w:eastAsia="en-AU"/>
              </w:rPr>
              <w:t>Bus</w:t>
            </w:r>
          </w:p>
        </w:tc>
        <w:tc>
          <w:tcPr>
            <w:tcW w:w="1984"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3,222</w:t>
            </w:r>
            <w:r>
              <w:rPr>
                <w:rFonts w:ascii="Arial" w:hAnsi="Arial" w:cs="Arial"/>
                <w:color w:val="000000"/>
                <w:sz w:val="18"/>
                <w:szCs w:val="18"/>
              </w:rPr>
              <w:t xml:space="preserve"> </w:t>
            </w:r>
            <w:r w:rsidRPr="00953ED4">
              <w:rPr>
                <w:rFonts w:ascii="Arial" w:hAnsi="Arial" w:cs="Arial"/>
                <w:color w:val="000000"/>
                <w:sz w:val="18"/>
                <w:szCs w:val="18"/>
              </w:rPr>
              <w:t>(3.3%)</w:t>
            </w:r>
          </w:p>
        </w:tc>
        <w:tc>
          <w:tcPr>
            <w:tcW w:w="1985"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2,998</w:t>
            </w:r>
            <w:r>
              <w:rPr>
                <w:rFonts w:ascii="Arial" w:hAnsi="Arial" w:cs="Arial"/>
                <w:color w:val="000000"/>
                <w:sz w:val="18"/>
                <w:szCs w:val="18"/>
              </w:rPr>
              <w:t xml:space="preserve"> </w:t>
            </w:r>
            <w:r w:rsidRPr="00953ED4">
              <w:rPr>
                <w:rFonts w:ascii="Arial" w:hAnsi="Arial" w:cs="Arial"/>
                <w:color w:val="000000"/>
                <w:sz w:val="18"/>
                <w:szCs w:val="18"/>
              </w:rPr>
              <w:t>(3.4%)</w:t>
            </w:r>
          </w:p>
        </w:tc>
      </w:tr>
      <w:tr w:rsidR="00953ED4" w:rsidRPr="002E42CC" w:rsidTr="00C1769C">
        <w:trPr>
          <w:jc w:val="center"/>
        </w:trPr>
        <w:tc>
          <w:tcPr>
            <w:tcW w:w="2269" w:type="dxa"/>
            <w:shd w:val="clear" w:color="auto" w:fill="8DB3E2" w:themeFill="text2" w:themeFillTint="66"/>
            <w:vAlign w:val="bottom"/>
          </w:tcPr>
          <w:p w:rsidR="00953ED4" w:rsidRPr="00953ED4" w:rsidRDefault="00953ED4" w:rsidP="005B611F">
            <w:pPr>
              <w:spacing w:before="60"/>
              <w:rPr>
                <w:rFonts w:ascii="Arial" w:eastAsia="Times New Roman" w:hAnsi="Arial" w:cs="Arial"/>
                <w:color w:val="000000"/>
                <w:sz w:val="18"/>
                <w:szCs w:val="18"/>
                <w:lang w:eastAsia="en-AU"/>
              </w:rPr>
            </w:pPr>
            <w:r w:rsidRPr="00953ED4">
              <w:rPr>
                <w:rFonts w:ascii="Arial" w:eastAsia="Times New Roman" w:hAnsi="Arial" w:cs="Arial"/>
                <w:color w:val="000000"/>
                <w:sz w:val="18"/>
                <w:szCs w:val="18"/>
                <w:lang w:eastAsia="en-AU"/>
              </w:rPr>
              <w:t>Bicycle</w:t>
            </w:r>
          </w:p>
        </w:tc>
        <w:tc>
          <w:tcPr>
            <w:tcW w:w="1984"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2,741</w:t>
            </w:r>
            <w:r>
              <w:rPr>
                <w:rFonts w:ascii="Arial" w:hAnsi="Arial" w:cs="Arial"/>
                <w:color w:val="000000"/>
                <w:sz w:val="18"/>
                <w:szCs w:val="18"/>
              </w:rPr>
              <w:t xml:space="preserve"> </w:t>
            </w:r>
            <w:r w:rsidRPr="00953ED4">
              <w:rPr>
                <w:rFonts w:ascii="Arial" w:hAnsi="Arial" w:cs="Arial"/>
                <w:color w:val="000000"/>
                <w:sz w:val="18"/>
                <w:szCs w:val="18"/>
              </w:rPr>
              <w:t>(2.8%)</w:t>
            </w:r>
          </w:p>
        </w:tc>
        <w:tc>
          <w:tcPr>
            <w:tcW w:w="1985"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2,578</w:t>
            </w:r>
            <w:r>
              <w:rPr>
                <w:rFonts w:ascii="Arial" w:hAnsi="Arial" w:cs="Arial"/>
                <w:color w:val="000000"/>
                <w:sz w:val="18"/>
                <w:szCs w:val="18"/>
              </w:rPr>
              <w:t xml:space="preserve"> </w:t>
            </w:r>
            <w:r w:rsidRPr="00953ED4">
              <w:rPr>
                <w:rFonts w:ascii="Arial" w:hAnsi="Arial" w:cs="Arial"/>
                <w:color w:val="000000"/>
                <w:sz w:val="18"/>
                <w:szCs w:val="18"/>
              </w:rPr>
              <w:t>(3.0%)</w:t>
            </w:r>
          </w:p>
        </w:tc>
      </w:tr>
      <w:tr w:rsidR="00953ED4" w:rsidRPr="002E42CC" w:rsidTr="00C1769C">
        <w:trPr>
          <w:jc w:val="center"/>
        </w:trPr>
        <w:tc>
          <w:tcPr>
            <w:tcW w:w="2269" w:type="dxa"/>
            <w:shd w:val="clear" w:color="auto" w:fill="8DB3E2" w:themeFill="text2" w:themeFillTint="66"/>
            <w:vAlign w:val="bottom"/>
          </w:tcPr>
          <w:p w:rsidR="00953ED4" w:rsidRPr="00953ED4" w:rsidRDefault="00953ED4" w:rsidP="005B611F">
            <w:pPr>
              <w:spacing w:before="60"/>
              <w:rPr>
                <w:rFonts w:ascii="Arial" w:eastAsia="Times New Roman" w:hAnsi="Arial" w:cs="Arial"/>
                <w:color w:val="000000"/>
                <w:sz w:val="18"/>
                <w:szCs w:val="18"/>
                <w:lang w:eastAsia="en-AU"/>
              </w:rPr>
            </w:pPr>
            <w:r w:rsidRPr="00953ED4">
              <w:rPr>
                <w:rFonts w:ascii="Arial" w:eastAsia="Times New Roman" w:hAnsi="Arial" w:cs="Arial"/>
                <w:color w:val="000000"/>
                <w:sz w:val="18"/>
                <w:szCs w:val="18"/>
                <w:lang w:eastAsia="en-AU"/>
              </w:rPr>
              <w:t>Total persons</w:t>
            </w:r>
          </w:p>
        </w:tc>
        <w:tc>
          <w:tcPr>
            <w:tcW w:w="1984"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98,478 (100.0%)</w:t>
            </w:r>
          </w:p>
        </w:tc>
        <w:tc>
          <w:tcPr>
            <w:tcW w:w="1985"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87,179 (100.0%)</w:t>
            </w:r>
          </w:p>
        </w:tc>
      </w:tr>
    </w:tbl>
    <w:p w:rsidR="00C1769C" w:rsidRDefault="00C1769C" w:rsidP="00953ED4">
      <w:pPr>
        <w:rPr>
          <w:rFonts w:ascii="Arial" w:hAnsi="Arial" w:cs="Arial"/>
          <w:sz w:val="18"/>
          <w:szCs w:val="18"/>
        </w:rPr>
      </w:pPr>
    </w:p>
    <w:p w:rsidR="009E1CAD" w:rsidRPr="00FE1081" w:rsidRDefault="009E1CAD" w:rsidP="00FE1081">
      <w:pPr>
        <w:spacing w:after="0"/>
        <w:jc w:val="center"/>
        <w:rPr>
          <w:rFonts w:ascii="Arial" w:eastAsia="Times New Roman" w:hAnsi="Arial" w:cs="Arial"/>
          <w:b/>
          <w:color w:val="000000"/>
          <w:lang w:eastAsia="en-AU"/>
        </w:rPr>
      </w:pPr>
      <w:r>
        <w:rPr>
          <w:rFonts w:ascii="Arial" w:eastAsia="Times New Roman" w:hAnsi="Arial" w:cs="Arial"/>
          <w:b/>
          <w:color w:val="000000"/>
          <w:lang w:eastAsia="en-AU"/>
        </w:rPr>
        <w:t>Australian Capital Territory</w:t>
      </w:r>
    </w:p>
    <w:tbl>
      <w:tblPr>
        <w:tblStyle w:val="TableGrid"/>
        <w:tblW w:w="6238" w:type="dxa"/>
        <w:jc w:val="center"/>
        <w:tblInd w:w="1395" w:type="dxa"/>
        <w:tblLayout w:type="fixed"/>
        <w:tblCellMar>
          <w:top w:w="11" w:type="dxa"/>
          <w:bottom w:w="11" w:type="dxa"/>
        </w:tblCellMar>
        <w:tblLook w:val="04A0" w:firstRow="1" w:lastRow="0" w:firstColumn="1" w:lastColumn="0" w:noHBand="0" w:noVBand="1"/>
      </w:tblPr>
      <w:tblGrid>
        <w:gridCol w:w="2269"/>
        <w:gridCol w:w="1984"/>
        <w:gridCol w:w="1985"/>
      </w:tblGrid>
      <w:tr w:rsidR="00953ED4" w:rsidRPr="00594664" w:rsidTr="009E1CAD">
        <w:trPr>
          <w:jc w:val="center"/>
        </w:trPr>
        <w:tc>
          <w:tcPr>
            <w:tcW w:w="2269" w:type="dxa"/>
            <w:shd w:val="clear" w:color="auto" w:fill="8DB3E2" w:themeFill="text2" w:themeFillTint="66"/>
            <w:vAlign w:val="bottom"/>
          </w:tcPr>
          <w:p w:rsidR="00953ED4" w:rsidRPr="002F75D9" w:rsidRDefault="00953ED4" w:rsidP="009E1CAD">
            <w:pPr>
              <w:spacing w:before="60"/>
              <w:rPr>
                <w:rFonts w:ascii="Arial" w:eastAsia="Times New Roman" w:hAnsi="Arial" w:cs="Arial"/>
                <w:color w:val="000000"/>
                <w:sz w:val="16"/>
                <w:szCs w:val="16"/>
                <w:lang w:eastAsia="en-AU"/>
              </w:rPr>
            </w:pPr>
            <w:r>
              <w:rPr>
                <w:rFonts w:ascii="Arial" w:eastAsia="Times New Roman" w:hAnsi="Arial" w:cs="Arial"/>
                <w:b/>
                <w:color w:val="000000"/>
                <w:lang w:eastAsia="en-AU"/>
              </w:rPr>
              <w:t>Method</w:t>
            </w:r>
          </w:p>
        </w:tc>
        <w:tc>
          <w:tcPr>
            <w:tcW w:w="1984" w:type="dxa"/>
            <w:shd w:val="clear" w:color="auto" w:fill="8DB3E2" w:themeFill="text2" w:themeFillTint="66"/>
            <w:vAlign w:val="bottom"/>
          </w:tcPr>
          <w:p w:rsidR="00953ED4" w:rsidRPr="00594664" w:rsidRDefault="00953ED4" w:rsidP="009E1CAD">
            <w:pPr>
              <w:jc w:val="right"/>
              <w:rPr>
                <w:rFonts w:ascii="Arial" w:hAnsi="Arial" w:cs="Arial"/>
                <w:b/>
                <w:color w:val="000000" w:themeColor="text1"/>
              </w:rPr>
            </w:pPr>
            <w:r>
              <w:rPr>
                <w:rFonts w:ascii="Arial" w:hAnsi="Arial" w:cs="Arial"/>
                <w:b/>
                <w:color w:val="000000" w:themeColor="text1"/>
              </w:rPr>
              <w:t>2011</w:t>
            </w:r>
          </w:p>
        </w:tc>
        <w:tc>
          <w:tcPr>
            <w:tcW w:w="1985" w:type="dxa"/>
            <w:shd w:val="clear" w:color="auto" w:fill="8DB3E2" w:themeFill="text2" w:themeFillTint="66"/>
            <w:vAlign w:val="bottom"/>
          </w:tcPr>
          <w:p w:rsidR="00953ED4" w:rsidRPr="00594664" w:rsidRDefault="00953ED4" w:rsidP="009E1CAD">
            <w:pPr>
              <w:jc w:val="right"/>
              <w:rPr>
                <w:rFonts w:ascii="Arial" w:hAnsi="Arial" w:cs="Arial"/>
                <w:b/>
                <w:color w:val="000000" w:themeColor="text1"/>
              </w:rPr>
            </w:pPr>
            <w:r>
              <w:rPr>
                <w:rFonts w:ascii="Arial" w:hAnsi="Arial" w:cs="Arial"/>
                <w:b/>
                <w:color w:val="000000" w:themeColor="text1"/>
              </w:rPr>
              <w:t>2006</w:t>
            </w:r>
          </w:p>
        </w:tc>
      </w:tr>
      <w:tr w:rsidR="00953ED4" w:rsidRPr="00F3124F" w:rsidTr="00C1769C">
        <w:trPr>
          <w:jc w:val="center"/>
        </w:trPr>
        <w:tc>
          <w:tcPr>
            <w:tcW w:w="2269" w:type="dxa"/>
            <w:shd w:val="clear" w:color="auto" w:fill="8DB3E2" w:themeFill="text2" w:themeFillTint="66"/>
            <w:vAlign w:val="bottom"/>
          </w:tcPr>
          <w:p w:rsidR="00953ED4" w:rsidRPr="00953ED4" w:rsidRDefault="00953ED4" w:rsidP="005B611F">
            <w:pPr>
              <w:spacing w:before="60"/>
              <w:rPr>
                <w:rFonts w:ascii="Arial" w:eastAsia="Times New Roman" w:hAnsi="Arial" w:cs="Arial"/>
                <w:color w:val="000000"/>
                <w:sz w:val="18"/>
                <w:szCs w:val="18"/>
                <w:lang w:eastAsia="en-AU"/>
              </w:rPr>
            </w:pPr>
            <w:r w:rsidRPr="00953ED4">
              <w:rPr>
                <w:rFonts w:ascii="Arial" w:eastAsia="Times New Roman" w:hAnsi="Arial" w:cs="Arial"/>
                <w:color w:val="000000"/>
                <w:sz w:val="18"/>
                <w:szCs w:val="18"/>
                <w:lang w:eastAsia="en-AU"/>
              </w:rPr>
              <w:t>Car, as driver</w:t>
            </w:r>
          </w:p>
        </w:tc>
        <w:tc>
          <w:tcPr>
            <w:tcW w:w="1984"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122,110</w:t>
            </w:r>
            <w:r>
              <w:rPr>
                <w:rFonts w:ascii="Arial" w:hAnsi="Arial" w:cs="Arial"/>
                <w:color w:val="000000"/>
                <w:sz w:val="18"/>
                <w:szCs w:val="18"/>
              </w:rPr>
              <w:t xml:space="preserve"> </w:t>
            </w:r>
            <w:r w:rsidRPr="00953ED4">
              <w:rPr>
                <w:rFonts w:ascii="Arial" w:hAnsi="Arial" w:cs="Arial"/>
                <w:color w:val="000000"/>
                <w:sz w:val="18"/>
                <w:szCs w:val="18"/>
              </w:rPr>
              <w:t>(62.3%)</w:t>
            </w:r>
          </w:p>
        </w:tc>
        <w:tc>
          <w:tcPr>
            <w:tcW w:w="1985"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107,610</w:t>
            </w:r>
            <w:r>
              <w:rPr>
                <w:rFonts w:ascii="Arial" w:hAnsi="Arial" w:cs="Arial"/>
                <w:color w:val="000000"/>
                <w:sz w:val="18"/>
                <w:szCs w:val="18"/>
              </w:rPr>
              <w:t xml:space="preserve"> </w:t>
            </w:r>
            <w:r w:rsidRPr="00953ED4">
              <w:rPr>
                <w:rFonts w:ascii="Arial" w:hAnsi="Arial" w:cs="Arial"/>
                <w:color w:val="000000"/>
                <w:sz w:val="18"/>
                <w:szCs w:val="18"/>
              </w:rPr>
              <w:t>(61.0%)</w:t>
            </w:r>
          </w:p>
        </w:tc>
      </w:tr>
      <w:tr w:rsidR="00953ED4" w:rsidRPr="00F3124F" w:rsidTr="00C1769C">
        <w:trPr>
          <w:jc w:val="center"/>
        </w:trPr>
        <w:tc>
          <w:tcPr>
            <w:tcW w:w="2269" w:type="dxa"/>
            <w:shd w:val="clear" w:color="auto" w:fill="8DB3E2" w:themeFill="text2" w:themeFillTint="66"/>
            <w:vAlign w:val="bottom"/>
          </w:tcPr>
          <w:p w:rsidR="00953ED4" w:rsidRPr="00953ED4" w:rsidRDefault="00953ED4" w:rsidP="005B611F">
            <w:pPr>
              <w:spacing w:before="60"/>
              <w:rPr>
                <w:rFonts w:ascii="Arial" w:eastAsia="Times New Roman" w:hAnsi="Arial" w:cs="Arial"/>
                <w:color w:val="000000"/>
                <w:sz w:val="18"/>
                <w:szCs w:val="18"/>
                <w:lang w:eastAsia="en-AU"/>
              </w:rPr>
            </w:pPr>
            <w:r w:rsidRPr="00953ED4">
              <w:rPr>
                <w:rFonts w:ascii="Arial" w:eastAsia="Times New Roman" w:hAnsi="Arial" w:cs="Arial"/>
                <w:color w:val="000000"/>
                <w:sz w:val="18"/>
                <w:szCs w:val="18"/>
                <w:lang w:eastAsia="en-AU"/>
              </w:rPr>
              <w:t>Car, as passenger</w:t>
            </w:r>
          </w:p>
        </w:tc>
        <w:tc>
          <w:tcPr>
            <w:tcW w:w="1984"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13,626</w:t>
            </w:r>
            <w:r>
              <w:rPr>
                <w:rFonts w:ascii="Arial" w:hAnsi="Arial" w:cs="Arial"/>
                <w:color w:val="000000"/>
                <w:sz w:val="18"/>
                <w:szCs w:val="18"/>
              </w:rPr>
              <w:t xml:space="preserve"> </w:t>
            </w:r>
            <w:r w:rsidRPr="00953ED4">
              <w:rPr>
                <w:rFonts w:ascii="Arial" w:hAnsi="Arial" w:cs="Arial"/>
                <w:color w:val="000000"/>
                <w:sz w:val="18"/>
                <w:szCs w:val="18"/>
              </w:rPr>
              <w:t>(7.0%)</w:t>
            </w:r>
          </w:p>
        </w:tc>
        <w:tc>
          <w:tcPr>
            <w:tcW w:w="1985"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13,009</w:t>
            </w:r>
            <w:r>
              <w:rPr>
                <w:rFonts w:ascii="Arial" w:hAnsi="Arial" w:cs="Arial"/>
                <w:color w:val="000000"/>
                <w:sz w:val="18"/>
                <w:szCs w:val="18"/>
              </w:rPr>
              <w:t xml:space="preserve"> </w:t>
            </w:r>
            <w:r w:rsidRPr="00953ED4">
              <w:rPr>
                <w:rFonts w:ascii="Arial" w:hAnsi="Arial" w:cs="Arial"/>
                <w:color w:val="000000"/>
                <w:sz w:val="18"/>
                <w:szCs w:val="18"/>
              </w:rPr>
              <w:t>(7.4%)</w:t>
            </w:r>
          </w:p>
        </w:tc>
      </w:tr>
      <w:tr w:rsidR="00953ED4" w:rsidRPr="00F3124F" w:rsidTr="00C1769C">
        <w:trPr>
          <w:jc w:val="center"/>
        </w:trPr>
        <w:tc>
          <w:tcPr>
            <w:tcW w:w="2269" w:type="dxa"/>
            <w:shd w:val="clear" w:color="auto" w:fill="8DB3E2" w:themeFill="text2" w:themeFillTint="66"/>
            <w:vAlign w:val="bottom"/>
          </w:tcPr>
          <w:p w:rsidR="00953ED4" w:rsidRPr="00953ED4" w:rsidRDefault="00953ED4" w:rsidP="005B611F">
            <w:pPr>
              <w:spacing w:before="60"/>
              <w:rPr>
                <w:rFonts w:ascii="Arial" w:eastAsia="Times New Roman" w:hAnsi="Arial" w:cs="Arial"/>
                <w:color w:val="000000"/>
                <w:sz w:val="18"/>
                <w:szCs w:val="18"/>
                <w:lang w:eastAsia="en-AU"/>
              </w:rPr>
            </w:pPr>
            <w:r w:rsidRPr="00953ED4">
              <w:rPr>
                <w:rFonts w:ascii="Arial" w:eastAsia="Times New Roman" w:hAnsi="Arial" w:cs="Arial"/>
                <w:color w:val="000000"/>
                <w:sz w:val="18"/>
                <w:szCs w:val="18"/>
                <w:lang w:eastAsia="en-AU"/>
              </w:rPr>
              <w:t>Bus</w:t>
            </w:r>
          </w:p>
        </w:tc>
        <w:tc>
          <w:tcPr>
            <w:tcW w:w="1984"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11,055</w:t>
            </w:r>
            <w:r>
              <w:rPr>
                <w:rFonts w:ascii="Arial" w:hAnsi="Arial" w:cs="Arial"/>
                <w:color w:val="000000"/>
                <w:sz w:val="18"/>
                <w:szCs w:val="18"/>
              </w:rPr>
              <w:t xml:space="preserve"> </w:t>
            </w:r>
            <w:r w:rsidRPr="00953ED4">
              <w:rPr>
                <w:rFonts w:ascii="Arial" w:hAnsi="Arial" w:cs="Arial"/>
                <w:color w:val="000000"/>
                <w:sz w:val="18"/>
                <w:szCs w:val="18"/>
              </w:rPr>
              <w:t>(5.6%)</w:t>
            </w:r>
          </w:p>
        </w:tc>
        <w:tc>
          <w:tcPr>
            <w:tcW w:w="1985"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10,265</w:t>
            </w:r>
            <w:r>
              <w:rPr>
                <w:rFonts w:ascii="Arial" w:hAnsi="Arial" w:cs="Arial"/>
                <w:color w:val="000000"/>
                <w:sz w:val="18"/>
                <w:szCs w:val="18"/>
              </w:rPr>
              <w:t xml:space="preserve"> </w:t>
            </w:r>
            <w:r w:rsidRPr="00953ED4">
              <w:rPr>
                <w:rFonts w:ascii="Arial" w:hAnsi="Arial" w:cs="Arial"/>
                <w:color w:val="000000"/>
                <w:sz w:val="18"/>
                <w:szCs w:val="18"/>
              </w:rPr>
              <w:t>(5.8%)</w:t>
            </w:r>
          </w:p>
        </w:tc>
      </w:tr>
      <w:tr w:rsidR="00953ED4" w:rsidRPr="00F3124F" w:rsidTr="00C1769C">
        <w:trPr>
          <w:jc w:val="center"/>
        </w:trPr>
        <w:tc>
          <w:tcPr>
            <w:tcW w:w="2269" w:type="dxa"/>
            <w:shd w:val="clear" w:color="auto" w:fill="8DB3E2" w:themeFill="text2" w:themeFillTint="66"/>
            <w:vAlign w:val="bottom"/>
          </w:tcPr>
          <w:p w:rsidR="00953ED4" w:rsidRPr="00953ED4" w:rsidRDefault="00953ED4" w:rsidP="005B611F">
            <w:pPr>
              <w:spacing w:before="60"/>
              <w:rPr>
                <w:rFonts w:ascii="Arial" w:eastAsia="Times New Roman" w:hAnsi="Arial" w:cs="Arial"/>
                <w:color w:val="000000"/>
                <w:sz w:val="18"/>
                <w:szCs w:val="18"/>
                <w:lang w:eastAsia="en-AU"/>
              </w:rPr>
            </w:pPr>
            <w:r w:rsidRPr="00953ED4">
              <w:rPr>
                <w:rFonts w:ascii="Arial" w:eastAsia="Times New Roman" w:hAnsi="Arial" w:cs="Arial"/>
                <w:color w:val="000000"/>
                <w:sz w:val="18"/>
                <w:szCs w:val="18"/>
                <w:lang w:eastAsia="en-AU"/>
              </w:rPr>
              <w:t>Walked only</w:t>
            </w:r>
          </w:p>
        </w:tc>
        <w:tc>
          <w:tcPr>
            <w:tcW w:w="1984"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8,164</w:t>
            </w:r>
            <w:r>
              <w:rPr>
                <w:rFonts w:ascii="Arial" w:hAnsi="Arial" w:cs="Arial"/>
                <w:color w:val="000000"/>
                <w:sz w:val="18"/>
                <w:szCs w:val="18"/>
              </w:rPr>
              <w:t xml:space="preserve"> </w:t>
            </w:r>
            <w:r w:rsidRPr="00953ED4">
              <w:rPr>
                <w:rFonts w:ascii="Arial" w:hAnsi="Arial" w:cs="Arial"/>
                <w:color w:val="000000"/>
                <w:sz w:val="18"/>
                <w:szCs w:val="18"/>
              </w:rPr>
              <w:t>(4.2%)</w:t>
            </w:r>
          </w:p>
        </w:tc>
        <w:tc>
          <w:tcPr>
            <w:tcW w:w="1985"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7,401</w:t>
            </w:r>
            <w:r>
              <w:rPr>
                <w:rFonts w:ascii="Arial" w:hAnsi="Arial" w:cs="Arial"/>
                <w:color w:val="000000"/>
                <w:sz w:val="18"/>
                <w:szCs w:val="18"/>
              </w:rPr>
              <w:t xml:space="preserve"> </w:t>
            </w:r>
            <w:r w:rsidRPr="00953ED4">
              <w:rPr>
                <w:rFonts w:ascii="Arial" w:hAnsi="Arial" w:cs="Arial"/>
                <w:color w:val="000000"/>
                <w:sz w:val="18"/>
                <w:szCs w:val="18"/>
              </w:rPr>
              <w:t>(4.2%)</w:t>
            </w:r>
          </w:p>
        </w:tc>
      </w:tr>
      <w:tr w:rsidR="00953ED4" w:rsidRPr="00F3124F" w:rsidTr="00C1769C">
        <w:trPr>
          <w:jc w:val="center"/>
        </w:trPr>
        <w:tc>
          <w:tcPr>
            <w:tcW w:w="2269" w:type="dxa"/>
            <w:shd w:val="clear" w:color="auto" w:fill="8DB3E2" w:themeFill="text2" w:themeFillTint="66"/>
            <w:vAlign w:val="bottom"/>
          </w:tcPr>
          <w:p w:rsidR="00953ED4" w:rsidRPr="00953ED4" w:rsidRDefault="00953ED4" w:rsidP="005B611F">
            <w:pPr>
              <w:spacing w:before="60"/>
              <w:rPr>
                <w:rFonts w:ascii="Arial" w:eastAsia="Times New Roman" w:hAnsi="Arial" w:cs="Arial"/>
                <w:color w:val="000000"/>
                <w:sz w:val="18"/>
                <w:szCs w:val="18"/>
                <w:lang w:eastAsia="en-AU"/>
              </w:rPr>
            </w:pPr>
            <w:r w:rsidRPr="00953ED4">
              <w:rPr>
                <w:rFonts w:ascii="Arial" w:eastAsia="Times New Roman" w:hAnsi="Arial" w:cs="Arial"/>
                <w:color w:val="000000"/>
                <w:sz w:val="18"/>
                <w:szCs w:val="18"/>
                <w:lang w:eastAsia="en-AU"/>
              </w:rPr>
              <w:t>Bicycle</w:t>
            </w:r>
          </w:p>
        </w:tc>
        <w:tc>
          <w:tcPr>
            <w:tcW w:w="1984"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4,672</w:t>
            </w:r>
            <w:r>
              <w:rPr>
                <w:rFonts w:ascii="Arial" w:hAnsi="Arial" w:cs="Arial"/>
                <w:color w:val="000000"/>
                <w:sz w:val="18"/>
                <w:szCs w:val="18"/>
              </w:rPr>
              <w:t xml:space="preserve"> </w:t>
            </w:r>
            <w:r w:rsidRPr="00953ED4">
              <w:rPr>
                <w:rFonts w:ascii="Arial" w:hAnsi="Arial" w:cs="Arial"/>
                <w:color w:val="000000"/>
                <w:sz w:val="18"/>
                <w:szCs w:val="18"/>
              </w:rPr>
              <w:t>(2.4%)</w:t>
            </w:r>
          </w:p>
        </w:tc>
        <w:tc>
          <w:tcPr>
            <w:tcW w:w="1985"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3,758</w:t>
            </w:r>
            <w:r>
              <w:rPr>
                <w:rFonts w:ascii="Arial" w:hAnsi="Arial" w:cs="Arial"/>
                <w:color w:val="000000"/>
                <w:sz w:val="18"/>
                <w:szCs w:val="18"/>
              </w:rPr>
              <w:t xml:space="preserve"> </w:t>
            </w:r>
            <w:r w:rsidRPr="00953ED4">
              <w:rPr>
                <w:rFonts w:ascii="Arial" w:hAnsi="Arial" w:cs="Arial"/>
                <w:color w:val="000000"/>
                <w:sz w:val="18"/>
                <w:szCs w:val="18"/>
              </w:rPr>
              <w:t>(2.1%)</w:t>
            </w:r>
          </w:p>
        </w:tc>
      </w:tr>
      <w:tr w:rsidR="00953ED4" w:rsidRPr="00F3124F" w:rsidTr="00C1769C">
        <w:trPr>
          <w:jc w:val="center"/>
        </w:trPr>
        <w:tc>
          <w:tcPr>
            <w:tcW w:w="2269" w:type="dxa"/>
            <w:shd w:val="clear" w:color="auto" w:fill="8DB3E2" w:themeFill="text2" w:themeFillTint="66"/>
            <w:vAlign w:val="bottom"/>
          </w:tcPr>
          <w:p w:rsidR="00953ED4" w:rsidRPr="00953ED4" w:rsidRDefault="00953ED4" w:rsidP="005B611F">
            <w:pPr>
              <w:spacing w:before="60"/>
              <w:rPr>
                <w:rFonts w:ascii="Arial" w:eastAsia="Times New Roman" w:hAnsi="Arial" w:cs="Arial"/>
                <w:color w:val="000000"/>
                <w:sz w:val="18"/>
                <w:szCs w:val="18"/>
                <w:lang w:eastAsia="en-AU"/>
              </w:rPr>
            </w:pPr>
            <w:r w:rsidRPr="00953ED4">
              <w:rPr>
                <w:rFonts w:ascii="Arial" w:eastAsia="Times New Roman" w:hAnsi="Arial" w:cs="Arial"/>
                <w:color w:val="000000"/>
                <w:sz w:val="18"/>
                <w:szCs w:val="18"/>
                <w:lang w:eastAsia="en-AU"/>
              </w:rPr>
              <w:t>Total persons</w:t>
            </w:r>
          </w:p>
        </w:tc>
        <w:tc>
          <w:tcPr>
            <w:tcW w:w="1984"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195,891</w:t>
            </w:r>
            <w:r>
              <w:rPr>
                <w:rFonts w:ascii="Arial" w:hAnsi="Arial" w:cs="Arial"/>
                <w:color w:val="000000"/>
                <w:sz w:val="18"/>
                <w:szCs w:val="18"/>
              </w:rPr>
              <w:t xml:space="preserve"> </w:t>
            </w:r>
            <w:r w:rsidRPr="00953ED4">
              <w:rPr>
                <w:rFonts w:ascii="Arial" w:hAnsi="Arial" w:cs="Arial"/>
                <w:color w:val="000000"/>
                <w:sz w:val="18"/>
                <w:szCs w:val="18"/>
              </w:rPr>
              <w:t>(100.0%)</w:t>
            </w:r>
          </w:p>
        </w:tc>
        <w:tc>
          <w:tcPr>
            <w:tcW w:w="1985" w:type="dxa"/>
            <w:shd w:val="clear" w:color="auto" w:fill="C6D9F1" w:themeFill="text2" w:themeFillTint="33"/>
            <w:vAlign w:val="bottom"/>
          </w:tcPr>
          <w:p w:rsidR="00953ED4" w:rsidRPr="00953ED4" w:rsidRDefault="00953ED4" w:rsidP="005B611F">
            <w:pPr>
              <w:jc w:val="right"/>
              <w:rPr>
                <w:rFonts w:ascii="Arial" w:hAnsi="Arial" w:cs="Arial"/>
                <w:color w:val="000000"/>
                <w:sz w:val="18"/>
                <w:szCs w:val="18"/>
              </w:rPr>
            </w:pPr>
            <w:r w:rsidRPr="00953ED4">
              <w:rPr>
                <w:rFonts w:ascii="Arial" w:hAnsi="Arial" w:cs="Arial"/>
                <w:color w:val="000000"/>
                <w:sz w:val="18"/>
                <w:szCs w:val="18"/>
              </w:rPr>
              <w:t>176,287</w:t>
            </w:r>
            <w:r>
              <w:rPr>
                <w:rFonts w:ascii="Arial" w:hAnsi="Arial" w:cs="Arial"/>
                <w:color w:val="000000"/>
                <w:sz w:val="18"/>
                <w:szCs w:val="18"/>
              </w:rPr>
              <w:t xml:space="preserve"> </w:t>
            </w:r>
            <w:r w:rsidRPr="00953ED4">
              <w:rPr>
                <w:rFonts w:ascii="Arial" w:hAnsi="Arial" w:cs="Arial"/>
                <w:color w:val="000000"/>
                <w:sz w:val="18"/>
                <w:szCs w:val="18"/>
              </w:rPr>
              <w:t>(100.0%)</w:t>
            </w:r>
          </w:p>
        </w:tc>
      </w:tr>
    </w:tbl>
    <w:p w:rsidR="00953ED4" w:rsidRDefault="00953ED4" w:rsidP="00726F2A">
      <w:pPr>
        <w:rPr>
          <w:rFonts w:ascii="Arial" w:hAnsi="Arial" w:cs="Arial"/>
          <w:sz w:val="18"/>
          <w:szCs w:val="18"/>
        </w:rPr>
      </w:pPr>
    </w:p>
    <w:p w:rsidR="003F3041" w:rsidRDefault="003F3041" w:rsidP="00726F2A">
      <w:pPr>
        <w:rPr>
          <w:rFonts w:ascii="Arial" w:hAnsi="Arial" w:cs="Arial"/>
          <w:sz w:val="18"/>
          <w:szCs w:val="18"/>
        </w:rPr>
      </w:pPr>
    </w:p>
    <w:p w:rsidR="003F3041" w:rsidRDefault="003F3041" w:rsidP="00726F2A">
      <w:pPr>
        <w:rPr>
          <w:rFonts w:ascii="Arial" w:hAnsi="Arial" w:cs="Arial"/>
          <w:sz w:val="18"/>
          <w:szCs w:val="18"/>
        </w:rPr>
      </w:pPr>
    </w:p>
    <w:p w:rsidR="003F3041" w:rsidRDefault="003F3041" w:rsidP="00726F2A">
      <w:pPr>
        <w:rPr>
          <w:rFonts w:ascii="Arial" w:hAnsi="Arial" w:cs="Arial"/>
          <w:sz w:val="18"/>
          <w:szCs w:val="18"/>
        </w:rPr>
      </w:pPr>
    </w:p>
    <w:p w:rsidR="003F3041" w:rsidRDefault="003F3041" w:rsidP="00726F2A">
      <w:pPr>
        <w:rPr>
          <w:rFonts w:ascii="Arial" w:hAnsi="Arial" w:cs="Arial"/>
          <w:sz w:val="18"/>
          <w:szCs w:val="18"/>
        </w:rPr>
      </w:pPr>
    </w:p>
    <w:p w:rsidR="003F3041" w:rsidRDefault="003F3041" w:rsidP="00726F2A">
      <w:pPr>
        <w:rPr>
          <w:rFonts w:ascii="Arial" w:hAnsi="Arial" w:cs="Arial"/>
          <w:sz w:val="18"/>
          <w:szCs w:val="18"/>
        </w:rPr>
      </w:pPr>
    </w:p>
    <w:p w:rsidR="003F3041" w:rsidRDefault="003F3041" w:rsidP="00726F2A">
      <w:pPr>
        <w:rPr>
          <w:rFonts w:ascii="Arial" w:hAnsi="Arial" w:cs="Arial"/>
          <w:sz w:val="18"/>
          <w:szCs w:val="18"/>
        </w:rPr>
      </w:pPr>
    </w:p>
    <w:p w:rsidR="003F3041" w:rsidRDefault="003F3041" w:rsidP="00726F2A">
      <w:pPr>
        <w:rPr>
          <w:rFonts w:ascii="Arial" w:hAnsi="Arial" w:cs="Arial"/>
          <w:sz w:val="18"/>
          <w:szCs w:val="18"/>
        </w:rPr>
      </w:pPr>
    </w:p>
    <w:p w:rsidR="003F3041" w:rsidRDefault="003F3041" w:rsidP="00726F2A">
      <w:pPr>
        <w:rPr>
          <w:rFonts w:ascii="Arial" w:hAnsi="Arial" w:cs="Arial"/>
          <w:sz w:val="18"/>
          <w:szCs w:val="18"/>
        </w:rPr>
      </w:pPr>
    </w:p>
    <w:p w:rsidR="003F3041" w:rsidRDefault="003F3041" w:rsidP="00726F2A">
      <w:pPr>
        <w:rPr>
          <w:rFonts w:ascii="Arial" w:hAnsi="Arial" w:cs="Arial"/>
          <w:sz w:val="18"/>
          <w:szCs w:val="18"/>
        </w:rPr>
      </w:pPr>
    </w:p>
    <w:p w:rsidR="003F3041" w:rsidRDefault="003F3041" w:rsidP="00726F2A">
      <w:pPr>
        <w:rPr>
          <w:rFonts w:ascii="Arial" w:hAnsi="Arial" w:cs="Arial"/>
          <w:sz w:val="18"/>
          <w:szCs w:val="18"/>
        </w:rPr>
      </w:pPr>
    </w:p>
    <w:p w:rsidR="003F3041" w:rsidRDefault="003F3041" w:rsidP="003F3041">
      <w:pPr>
        <w:spacing w:after="0"/>
        <w:jc w:val="center"/>
        <w:rPr>
          <w:rFonts w:ascii="Arial" w:hAnsi="Arial" w:cs="Arial"/>
          <w:b/>
          <w:sz w:val="28"/>
          <w:szCs w:val="28"/>
        </w:rPr>
      </w:pPr>
    </w:p>
    <w:p w:rsidR="003F3041" w:rsidRDefault="003F3041" w:rsidP="003F3041">
      <w:pPr>
        <w:spacing w:after="0"/>
        <w:jc w:val="center"/>
        <w:rPr>
          <w:rFonts w:ascii="Arial" w:hAnsi="Arial" w:cs="Arial"/>
          <w:b/>
          <w:sz w:val="28"/>
          <w:szCs w:val="28"/>
        </w:rPr>
      </w:pPr>
    </w:p>
    <w:p w:rsidR="003F3041" w:rsidRDefault="003F3041" w:rsidP="003F3041">
      <w:pPr>
        <w:spacing w:after="0"/>
        <w:jc w:val="center"/>
        <w:rPr>
          <w:rFonts w:ascii="Arial" w:hAnsi="Arial" w:cs="Arial"/>
          <w:b/>
          <w:sz w:val="28"/>
          <w:szCs w:val="28"/>
        </w:rPr>
      </w:pPr>
    </w:p>
    <w:p w:rsidR="003F3041" w:rsidRDefault="003F3041" w:rsidP="003F3041">
      <w:pPr>
        <w:spacing w:after="0"/>
        <w:jc w:val="center"/>
        <w:rPr>
          <w:rFonts w:ascii="Arial" w:hAnsi="Arial" w:cs="Arial"/>
          <w:b/>
          <w:sz w:val="28"/>
          <w:szCs w:val="28"/>
        </w:rPr>
      </w:pPr>
    </w:p>
    <w:p w:rsidR="003F3041" w:rsidRPr="00F3124F" w:rsidRDefault="003F3041" w:rsidP="003F3041">
      <w:pPr>
        <w:spacing w:after="0"/>
        <w:jc w:val="center"/>
        <w:rPr>
          <w:rFonts w:ascii="Arial" w:hAnsi="Arial" w:cs="Arial"/>
          <w:b/>
          <w:color w:val="000000" w:themeColor="text1"/>
          <w:sz w:val="32"/>
          <w:szCs w:val="32"/>
        </w:rPr>
      </w:pPr>
      <w:r w:rsidRPr="000F5001">
        <w:rPr>
          <w:rFonts w:ascii="Arial" w:hAnsi="Arial" w:cs="Arial"/>
          <w:b/>
          <w:color w:val="000000" w:themeColor="text1"/>
          <w:sz w:val="32"/>
          <w:szCs w:val="32"/>
        </w:rPr>
        <w:t>Method</w:t>
      </w:r>
      <w:r>
        <w:rPr>
          <w:rFonts w:ascii="Arial" w:hAnsi="Arial" w:cs="Arial"/>
          <w:b/>
          <w:color w:val="000000" w:themeColor="text1"/>
          <w:sz w:val="32"/>
          <w:szCs w:val="32"/>
        </w:rPr>
        <w:t>s of Travel to Work in 2011</w:t>
      </w:r>
      <w:r>
        <w:rPr>
          <w:rFonts w:ascii="Arial" w:hAnsi="Arial" w:cs="Arial"/>
          <w:b/>
          <w:color w:val="000000" w:themeColor="text1"/>
          <w:sz w:val="32"/>
          <w:szCs w:val="32"/>
        </w:rPr>
        <w:br/>
      </w:r>
      <w:r w:rsidRPr="000F5001">
        <w:rPr>
          <w:rFonts w:ascii="Arial" w:hAnsi="Arial" w:cs="Arial"/>
          <w:b/>
          <w:color w:val="000000" w:themeColor="text1"/>
          <w:sz w:val="32"/>
          <w:szCs w:val="32"/>
        </w:rPr>
        <w:t>(</w:t>
      </w:r>
      <w:r w:rsidRPr="000F5001">
        <w:rPr>
          <w:rFonts w:ascii="Arial" w:eastAsia="Times New Roman" w:hAnsi="Arial" w:cs="Arial"/>
          <w:b/>
          <w:color w:val="000000"/>
          <w:sz w:val="32"/>
          <w:szCs w:val="32"/>
          <w:lang w:eastAsia="en-AU"/>
        </w:rPr>
        <w:t>employed persons aged 15 years and over)</w:t>
      </w:r>
    </w:p>
    <w:p w:rsidR="003F3041" w:rsidRPr="00F50D16" w:rsidRDefault="003F3041" w:rsidP="003F3041">
      <w:pPr>
        <w:spacing w:after="0"/>
        <w:jc w:val="center"/>
        <w:rPr>
          <w:rFonts w:ascii="Arial" w:hAnsi="Arial" w:cs="Arial"/>
          <w:b/>
          <w:sz w:val="24"/>
          <w:szCs w:val="24"/>
        </w:rPr>
      </w:pPr>
    </w:p>
    <w:p w:rsidR="003F3041" w:rsidRPr="00AF64EB" w:rsidRDefault="003F3041" w:rsidP="003F3041">
      <w:pPr>
        <w:spacing w:after="0"/>
        <w:jc w:val="center"/>
        <w:rPr>
          <w:rFonts w:ascii="Arial" w:hAnsi="Arial" w:cs="Arial"/>
          <w:b/>
          <w:sz w:val="28"/>
          <w:szCs w:val="28"/>
        </w:rPr>
      </w:pPr>
      <w:r w:rsidRPr="00AF64EB">
        <w:rPr>
          <w:rFonts w:ascii="Arial" w:hAnsi="Arial" w:cs="Arial"/>
          <w:b/>
          <w:sz w:val="28"/>
          <w:szCs w:val="28"/>
        </w:rPr>
        <w:t xml:space="preserve">Top </w:t>
      </w:r>
      <w:r w:rsidR="009E1CAD">
        <w:rPr>
          <w:rFonts w:ascii="Arial" w:hAnsi="Arial" w:cs="Arial"/>
          <w:b/>
          <w:sz w:val="28"/>
          <w:szCs w:val="28"/>
        </w:rPr>
        <w:t>five</w:t>
      </w:r>
    </w:p>
    <w:p w:rsidR="003F3041" w:rsidRDefault="003F3041" w:rsidP="003F3041">
      <w:pPr>
        <w:spacing w:after="0"/>
        <w:jc w:val="center"/>
        <w:rPr>
          <w:rFonts w:ascii="Arial" w:hAnsi="Arial" w:cs="Arial"/>
          <w:b/>
          <w:sz w:val="28"/>
          <w:szCs w:val="28"/>
        </w:rPr>
      </w:pPr>
      <w:r w:rsidRPr="00AF64EB">
        <w:rPr>
          <w:rFonts w:ascii="Arial" w:hAnsi="Arial" w:cs="Arial"/>
          <w:b/>
          <w:sz w:val="28"/>
          <w:szCs w:val="28"/>
        </w:rPr>
        <w:t>Capital Cities</w:t>
      </w:r>
    </w:p>
    <w:p w:rsidR="009E1CAD" w:rsidRDefault="009E1CAD" w:rsidP="003F3041">
      <w:pPr>
        <w:spacing w:after="0"/>
        <w:jc w:val="center"/>
        <w:rPr>
          <w:rFonts w:ascii="Arial" w:eastAsia="Times New Roman" w:hAnsi="Arial" w:cs="Arial"/>
          <w:b/>
          <w:color w:val="000000"/>
          <w:lang w:eastAsia="en-AU"/>
        </w:rPr>
      </w:pPr>
    </w:p>
    <w:p w:rsidR="003F3041" w:rsidRPr="00F3124F" w:rsidRDefault="009E1CAD" w:rsidP="00FE1081">
      <w:pPr>
        <w:spacing w:after="0"/>
        <w:jc w:val="center"/>
        <w:rPr>
          <w:rFonts w:ascii="Arial" w:hAnsi="Arial" w:cs="Arial"/>
          <w:b/>
          <w:sz w:val="16"/>
          <w:szCs w:val="16"/>
        </w:rPr>
      </w:pPr>
      <w:r>
        <w:rPr>
          <w:rFonts w:ascii="Arial" w:eastAsia="Times New Roman" w:hAnsi="Arial" w:cs="Arial"/>
          <w:b/>
          <w:color w:val="000000"/>
          <w:lang w:eastAsia="en-AU"/>
        </w:rPr>
        <w:t>Sydney</w:t>
      </w:r>
    </w:p>
    <w:tbl>
      <w:tblPr>
        <w:tblStyle w:val="TableGrid"/>
        <w:tblW w:w="6238" w:type="dxa"/>
        <w:jc w:val="center"/>
        <w:tblInd w:w="1395" w:type="dxa"/>
        <w:tblLayout w:type="fixed"/>
        <w:tblCellMar>
          <w:top w:w="11" w:type="dxa"/>
          <w:bottom w:w="11" w:type="dxa"/>
        </w:tblCellMar>
        <w:tblLook w:val="04A0" w:firstRow="1" w:lastRow="0" w:firstColumn="1" w:lastColumn="0" w:noHBand="0" w:noVBand="1"/>
      </w:tblPr>
      <w:tblGrid>
        <w:gridCol w:w="2269"/>
        <w:gridCol w:w="1984"/>
        <w:gridCol w:w="1985"/>
      </w:tblGrid>
      <w:tr w:rsidR="003F3041" w:rsidRPr="002E42CC" w:rsidTr="00FE1081">
        <w:trPr>
          <w:jc w:val="center"/>
        </w:trPr>
        <w:tc>
          <w:tcPr>
            <w:tcW w:w="2269" w:type="dxa"/>
            <w:tcBorders>
              <w:top w:val="single" w:sz="4" w:space="0" w:color="auto"/>
              <w:left w:val="single" w:sz="4" w:space="0" w:color="auto"/>
            </w:tcBorders>
            <w:shd w:val="clear" w:color="auto" w:fill="8DB3E2" w:themeFill="text2" w:themeFillTint="66"/>
            <w:vAlign w:val="bottom"/>
          </w:tcPr>
          <w:p w:rsidR="003F3041" w:rsidRPr="002F75D9" w:rsidRDefault="003F3041" w:rsidP="00FE1081">
            <w:pPr>
              <w:spacing w:before="60"/>
              <w:rPr>
                <w:rFonts w:ascii="Arial" w:eastAsia="Times New Roman" w:hAnsi="Arial" w:cs="Arial"/>
                <w:color w:val="000000"/>
                <w:sz w:val="16"/>
                <w:szCs w:val="16"/>
                <w:lang w:eastAsia="en-AU"/>
              </w:rPr>
            </w:pPr>
            <w:r>
              <w:rPr>
                <w:rFonts w:ascii="Arial" w:eastAsia="Times New Roman" w:hAnsi="Arial" w:cs="Arial"/>
                <w:b/>
                <w:color w:val="000000"/>
                <w:lang w:eastAsia="en-AU"/>
              </w:rPr>
              <w:t>Method</w:t>
            </w:r>
          </w:p>
        </w:tc>
        <w:tc>
          <w:tcPr>
            <w:tcW w:w="1984" w:type="dxa"/>
            <w:shd w:val="clear" w:color="auto" w:fill="8DB3E2" w:themeFill="text2" w:themeFillTint="66"/>
            <w:vAlign w:val="bottom"/>
          </w:tcPr>
          <w:p w:rsidR="003F3041" w:rsidRPr="00594664" w:rsidRDefault="003F3041" w:rsidP="00FE1081">
            <w:pPr>
              <w:jc w:val="right"/>
              <w:rPr>
                <w:rFonts w:ascii="Arial" w:hAnsi="Arial" w:cs="Arial"/>
                <w:b/>
                <w:color w:val="000000" w:themeColor="text1"/>
              </w:rPr>
            </w:pPr>
            <w:r>
              <w:rPr>
                <w:rFonts w:ascii="Arial" w:hAnsi="Arial" w:cs="Arial"/>
                <w:b/>
                <w:color w:val="000000" w:themeColor="text1"/>
              </w:rPr>
              <w:t>2011</w:t>
            </w:r>
          </w:p>
        </w:tc>
        <w:tc>
          <w:tcPr>
            <w:tcW w:w="1985" w:type="dxa"/>
            <w:shd w:val="clear" w:color="auto" w:fill="8DB3E2" w:themeFill="text2" w:themeFillTint="66"/>
            <w:vAlign w:val="bottom"/>
          </w:tcPr>
          <w:p w:rsidR="003F3041" w:rsidRPr="00594664" w:rsidRDefault="003F3041" w:rsidP="00FE1081">
            <w:pPr>
              <w:jc w:val="right"/>
              <w:rPr>
                <w:rFonts w:ascii="Arial" w:hAnsi="Arial" w:cs="Arial"/>
                <w:b/>
                <w:color w:val="000000" w:themeColor="text1"/>
              </w:rPr>
            </w:pPr>
            <w:r>
              <w:rPr>
                <w:rFonts w:ascii="Arial" w:hAnsi="Arial" w:cs="Arial"/>
                <w:b/>
                <w:color w:val="000000" w:themeColor="text1"/>
              </w:rPr>
              <w:t>2006</w:t>
            </w:r>
          </w:p>
        </w:tc>
      </w:tr>
      <w:tr w:rsidR="003F3041" w:rsidRPr="002E42CC" w:rsidTr="00C1769C">
        <w:trPr>
          <w:jc w:val="center"/>
        </w:trPr>
        <w:tc>
          <w:tcPr>
            <w:tcW w:w="2269" w:type="dxa"/>
            <w:shd w:val="clear" w:color="auto" w:fill="8DB3E2" w:themeFill="text2" w:themeFillTint="66"/>
            <w:vAlign w:val="bottom"/>
          </w:tcPr>
          <w:p w:rsidR="003F3041" w:rsidRPr="003F3041" w:rsidRDefault="003F3041" w:rsidP="005B611F">
            <w:pPr>
              <w:spacing w:before="60"/>
              <w:rPr>
                <w:rFonts w:ascii="Arial" w:eastAsia="Times New Roman" w:hAnsi="Arial" w:cs="Arial"/>
                <w:color w:val="000000"/>
                <w:sz w:val="18"/>
                <w:szCs w:val="18"/>
                <w:lang w:eastAsia="en-AU"/>
              </w:rPr>
            </w:pPr>
            <w:r w:rsidRPr="003F3041">
              <w:rPr>
                <w:rFonts w:ascii="Arial" w:eastAsia="Times New Roman" w:hAnsi="Arial" w:cs="Arial"/>
                <w:color w:val="000000"/>
                <w:sz w:val="18"/>
                <w:szCs w:val="18"/>
                <w:lang w:eastAsia="en-AU"/>
              </w:rPr>
              <w:t>Car, as driver</w:t>
            </w:r>
          </w:p>
        </w:tc>
        <w:tc>
          <w:tcPr>
            <w:tcW w:w="1984" w:type="dxa"/>
            <w:shd w:val="clear" w:color="auto" w:fill="C6D9F1" w:themeFill="text2" w:themeFillTint="33"/>
            <w:vAlign w:val="bottom"/>
          </w:tcPr>
          <w:p w:rsidR="003F3041" w:rsidRPr="003F3041" w:rsidRDefault="003F3041" w:rsidP="005B611F">
            <w:pPr>
              <w:jc w:val="right"/>
              <w:rPr>
                <w:rFonts w:ascii="Arial" w:hAnsi="Arial" w:cs="Arial"/>
                <w:color w:val="000000"/>
                <w:sz w:val="18"/>
                <w:szCs w:val="18"/>
              </w:rPr>
            </w:pPr>
            <w:r w:rsidRPr="003F3041">
              <w:rPr>
                <w:rFonts w:ascii="Arial" w:hAnsi="Arial" w:cs="Arial"/>
                <w:color w:val="000000"/>
                <w:sz w:val="18"/>
                <w:szCs w:val="18"/>
              </w:rPr>
              <w:t>1,106,968 (53.7%)</w:t>
            </w:r>
          </w:p>
        </w:tc>
        <w:tc>
          <w:tcPr>
            <w:tcW w:w="1985" w:type="dxa"/>
            <w:shd w:val="clear" w:color="auto" w:fill="C6D9F1" w:themeFill="text2" w:themeFillTint="33"/>
            <w:vAlign w:val="bottom"/>
          </w:tcPr>
          <w:p w:rsidR="003F3041" w:rsidRPr="003F3041" w:rsidRDefault="003F3041" w:rsidP="005B611F">
            <w:pPr>
              <w:jc w:val="right"/>
              <w:rPr>
                <w:rFonts w:ascii="Arial" w:hAnsi="Arial" w:cs="Arial"/>
                <w:color w:val="000000"/>
                <w:sz w:val="18"/>
                <w:szCs w:val="18"/>
              </w:rPr>
            </w:pPr>
            <w:r w:rsidRPr="003F3041">
              <w:rPr>
                <w:rFonts w:ascii="Arial" w:hAnsi="Arial" w:cs="Arial"/>
                <w:color w:val="000000"/>
                <w:sz w:val="18"/>
                <w:szCs w:val="18"/>
              </w:rPr>
              <w:t>1,019,116 (53.5%)</w:t>
            </w:r>
          </w:p>
        </w:tc>
      </w:tr>
      <w:tr w:rsidR="003F3041" w:rsidRPr="002E42CC" w:rsidTr="00C1769C">
        <w:trPr>
          <w:jc w:val="center"/>
        </w:trPr>
        <w:tc>
          <w:tcPr>
            <w:tcW w:w="2269" w:type="dxa"/>
            <w:shd w:val="clear" w:color="auto" w:fill="8DB3E2" w:themeFill="text2" w:themeFillTint="66"/>
            <w:vAlign w:val="bottom"/>
          </w:tcPr>
          <w:p w:rsidR="003F3041" w:rsidRPr="003F3041" w:rsidRDefault="003F3041" w:rsidP="005B611F">
            <w:pPr>
              <w:spacing w:before="60"/>
              <w:rPr>
                <w:rFonts w:ascii="Arial" w:eastAsia="Times New Roman" w:hAnsi="Arial" w:cs="Arial"/>
                <w:color w:val="000000"/>
                <w:sz w:val="18"/>
                <w:szCs w:val="18"/>
                <w:lang w:eastAsia="en-AU"/>
              </w:rPr>
            </w:pPr>
            <w:r w:rsidRPr="003F3041">
              <w:rPr>
                <w:rFonts w:ascii="Arial" w:eastAsia="Times New Roman" w:hAnsi="Arial" w:cs="Arial"/>
                <w:color w:val="000000"/>
                <w:sz w:val="18"/>
                <w:szCs w:val="18"/>
                <w:lang w:eastAsia="en-AU"/>
              </w:rPr>
              <w:t>Train</w:t>
            </w:r>
          </w:p>
        </w:tc>
        <w:tc>
          <w:tcPr>
            <w:tcW w:w="1984" w:type="dxa"/>
            <w:shd w:val="clear" w:color="auto" w:fill="C6D9F1" w:themeFill="text2" w:themeFillTint="33"/>
            <w:vAlign w:val="bottom"/>
          </w:tcPr>
          <w:p w:rsidR="003F3041" w:rsidRPr="003F3041" w:rsidRDefault="003F3041" w:rsidP="005B611F">
            <w:pPr>
              <w:jc w:val="right"/>
              <w:rPr>
                <w:rFonts w:ascii="Arial" w:hAnsi="Arial" w:cs="Arial"/>
                <w:color w:val="000000"/>
                <w:sz w:val="18"/>
                <w:szCs w:val="18"/>
              </w:rPr>
            </w:pPr>
            <w:r w:rsidRPr="003F3041">
              <w:rPr>
                <w:rFonts w:ascii="Arial" w:hAnsi="Arial" w:cs="Arial"/>
                <w:color w:val="000000"/>
                <w:sz w:val="18"/>
                <w:szCs w:val="18"/>
              </w:rPr>
              <w:t>187,760 (9.1%)</w:t>
            </w:r>
          </w:p>
        </w:tc>
        <w:tc>
          <w:tcPr>
            <w:tcW w:w="1985" w:type="dxa"/>
            <w:shd w:val="clear" w:color="auto" w:fill="C6D9F1" w:themeFill="text2" w:themeFillTint="33"/>
            <w:vAlign w:val="bottom"/>
          </w:tcPr>
          <w:p w:rsidR="003F3041" w:rsidRPr="003F3041" w:rsidRDefault="003F3041" w:rsidP="005B611F">
            <w:pPr>
              <w:jc w:val="right"/>
              <w:rPr>
                <w:rFonts w:ascii="Arial" w:hAnsi="Arial" w:cs="Arial"/>
                <w:color w:val="000000"/>
                <w:sz w:val="18"/>
                <w:szCs w:val="18"/>
              </w:rPr>
            </w:pPr>
            <w:r w:rsidRPr="003F3041">
              <w:rPr>
                <w:rFonts w:ascii="Arial" w:hAnsi="Arial" w:cs="Arial"/>
                <w:color w:val="000000"/>
                <w:sz w:val="18"/>
                <w:szCs w:val="18"/>
              </w:rPr>
              <w:t>152,723 (8.0%)</w:t>
            </w:r>
          </w:p>
        </w:tc>
      </w:tr>
      <w:tr w:rsidR="003F3041" w:rsidRPr="002E42CC" w:rsidTr="00C1769C">
        <w:trPr>
          <w:jc w:val="center"/>
        </w:trPr>
        <w:tc>
          <w:tcPr>
            <w:tcW w:w="2269" w:type="dxa"/>
            <w:shd w:val="clear" w:color="auto" w:fill="8DB3E2" w:themeFill="text2" w:themeFillTint="66"/>
            <w:vAlign w:val="bottom"/>
          </w:tcPr>
          <w:p w:rsidR="003F3041" w:rsidRPr="003F3041" w:rsidRDefault="003F3041" w:rsidP="005B611F">
            <w:pPr>
              <w:spacing w:before="60"/>
              <w:rPr>
                <w:rFonts w:ascii="Arial" w:eastAsia="Times New Roman" w:hAnsi="Arial" w:cs="Arial"/>
                <w:color w:val="000000"/>
                <w:sz w:val="18"/>
                <w:szCs w:val="18"/>
                <w:lang w:eastAsia="en-AU"/>
              </w:rPr>
            </w:pPr>
            <w:r w:rsidRPr="003F3041">
              <w:rPr>
                <w:rFonts w:ascii="Arial" w:eastAsia="Times New Roman" w:hAnsi="Arial" w:cs="Arial"/>
                <w:color w:val="000000"/>
                <w:sz w:val="18"/>
                <w:szCs w:val="18"/>
                <w:lang w:eastAsia="en-AU"/>
              </w:rPr>
              <w:t>Bus</w:t>
            </w:r>
          </w:p>
        </w:tc>
        <w:tc>
          <w:tcPr>
            <w:tcW w:w="1984" w:type="dxa"/>
            <w:shd w:val="clear" w:color="auto" w:fill="C6D9F1" w:themeFill="text2" w:themeFillTint="33"/>
            <w:vAlign w:val="bottom"/>
          </w:tcPr>
          <w:p w:rsidR="003F3041" w:rsidRPr="003F3041" w:rsidRDefault="003F3041" w:rsidP="005B611F">
            <w:pPr>
              <w:jc w:val="right"/>
              <w:rPr>
                <w:rFonts w:ascii="Arial" w:hAnsi="Arial" w:cs="Arial"/>
                <w:color w:val="000000"/>
                <w:sz w:val="18"/>
                <w:szCs w:val="18"/>
              </w:rPr>
            </w:pPr>
            <w:r w:rsidRPr="003F3041">
              <w:rPr>
                <w:rFonts w:ascii="Arial" w:hAnsi="Arial" w:cs="Arial"/>
                <w:color w:val="000000"/>
                <w:sz w:val="18"/>
                <w:szCs w:val="18"/>
              </w:rPr>
              <w:t>107,895 (5.2%)</w:t>
            </w:r>
          </w:p>
        </w:tc>
        <w:tc>
          <w:tcPr>
            <w:tcW w:w="1985" w:type="dxa"/>
            <w:shd w:val="clear" w:color="auto" w:fill="C6D9F1" w:themeFill="text2" w:themeFillTint="33"/>
            <w:vAlign w:val="bottom"/>
          </w:tcPr>
          <w:p w:rsidR="003F3041" w:rsidRPr="003F3041" w:rsidRDefault="003F3041" w:rsidP="005B611F">
            <w:pPr>
              <w:jc w:val="right"/>
              <w:rPr>
                <w:rFonts w:ascii="Arial" w:hAnsi="Arial" w:cs="Arial"/>
                <w:color w:val="000000"/>
                <w:sz w:val="18"/>
                <w:szCs w:val="18"/>
              </w:rPr>
            </w:pPr>
            <w:r w:rsidRPr="003F3041">
              <w:rPr>
                <w:rFonts w:ascii="Arial" w:hAnsi="Arial" w:cs="Arial"/>
                <w:color w:val="000000"/>
                <w:sz w:val="18"/>
                <w:szCs w:val="18"/>
              </w:rPr>
              <w:t>92,353 (4.9%)</w:t>
            </w:r>
          </w:p>
        </w:tc>
      </w:tr>
      <w:tr w:rsidR="003F3041" w:rsidRPr="002E42CC" w:rsidTr="00C1769C">
        <w:trPr>
          <w:jc w:val="center"/>
        </w:trPr>
        <w:tc>
          <w:tcPr>
            <w:tcW w:w="2269" w:type="dxa"/>
            <w:shd w:val="clear" w:color="auto" w:fill="8DB3E2" w:themeFill="text2" w:themeFillTint="66"/>
            <w:vAlign w:val="bottom"/>
          </w:tcPr>
          <w:p w:rsidR="003F3041" w:rsidRPr="003F3041" w:rsidRDefault="003F3041" w:rsidP="005B611F">
            <w:pPr>
              <w:spacing w:before="60"/>
              <w:rPr>
                <w:rFonts w:ascii="Arial" w:eastAsia="Times New Roman" w:hAnsi="Arial" w:cs="Arial"/>
                <w:color w:val="000000"/>
                <w:sz w:val="18"/>
                <w:szCs w:val="18"/>
                <w:lang w:eastAsia="en-AU"/>
              </w:rPr>
            </w:pPr>
            <w:r w:rsidRPr="003F3041">
              <w:rPr>
                <w:rFonts w:ascii="Arial" w:eastAsia="Times New Roman" w:hAnsi="Arial" w:cs="Arial"/>
                <w:color w:val="000000"/>
                <w:sz w:val="18"/>
                <w:szCs w:val="18"/>
                <w:lang w:eastAsia="en-AU"/>
              </w:rPr>
              <w:t>Car, as passenger</w:t>
            </w:r>
          </w:p>
        </w:tc>
        <w:tc>
          <w:tcPr>
            <w:tcW w:w="1984" w:type="dxa"/>
            <w:shd w:val="clear" w:color="auto" w:fill="C6D9F1" w:themeFill="text2" w:themeFillTint="33"/>
            <w:vAlign w:val="bottom"/>
          </w:tcPr>
          <w:p w:rsidR="003F3041" w:rsidRPr="003F3041" w:rsidRDefault="003F3041" w:rsidP="005B611F">
            <w:pPr>
              <w:jc w:val="right"/>
              <w:rPr>
                <w:rFonts w:ascii="Arial" w:hAnsi="Arial" w:cs="Arial"/>
                <w:color w:val="000000"/>
                <w:sz w:val="18"/>
                <w:szCs w:val="18"/>
              </w:rPr>
            </w:pPr>
            <w:r w:rsidRPr="003F3041">
              <w:rPr>
                <w:rFonts w:ascii="Arial" w:hAnsi="Arial" w:cs="Arial"/>
                <w:color w:val="000000"/>
                <w:sz w:val="18"/>
                <w:szCs w:val="18"/>
              </w:rPr>
              <w:t>93,538 (4.5%)</w:t>
            </w:r>
          </w:p>
        </w:tc>
        <w:tc>
          <w:tcPr>
            <w:tcW w:w="1985" w:type="dxa"/>
            <w:shd w:val="clear" w:color="auto" w:fill="C6D9F1" w:themeFill="text2" w:themeFillTint="33"/>
            <w:vAlign w:val="bottom"/>
          </w:tcPr>
          <w:p w:rsidR="003F3041" w:rsidRPr="003F3041" w:rsidRDefault="003F3041" w:rsidP="005B611F">
            <w:pPr>
              <w:jc w:val="right"/>
              <w:rPr>
                <w:rFonts w:ascii="Arial" w:hAnsi="Arial" w:cs="Arial"/>
                <w:color w:val="000000"/>
                <w:sz w:val="18"/>
                <w:szCs w:val="18"/>
              </w:rPr>
            </w:pPr>
            <w:r w:rsidRPr="003F3041">
              <w:rPr>
                <w:rFonts w:ascii="Arial" w:hAnsi="Arial" w:cs="Arial"/>
                <w:color w:val="000000"/>
                <w:sz w:val="18"/>
                <w:szCs w:val="18"/>
              </w:rPr>
              <w:t>100,191 (5.3%)</w:t>
            </w:r>
          </w:p>
        </w:tc>
      </w:tr>
      <w:tr w:rsidR="003F3041" w:rsidRPr="002E42CC" w:rsidTr="00C1769C">
        <w:trPr>
          <w:jc w:val="center"/>
        </w:trPr>
        <w:tc>
          <w:tcPr>
            <w:tcW w:w="2269" w:type="dxa"/>
            <w:shd w:val="clear" w:color="auto" w:fill="8DB3E2" w:themeFill="text2" w:themeFillTint="66"/>
            <w:vAlign w:val="bottom"/>
          </w:tcPr>
          <w:p w:rsidR="003F3041" w:rsidRPr="003F3041" w:rsidRDefault="003F3041" w:rsidP="005B611F">
            <w:pPr>
              <w:spacing w:before="60"/>
              <w:rPr>
                <w:rFonts w:ascii="Arial" w:eastAsia="Times New Roman" w:hAnsi="Arial" w:cs="Arial"/>
                <w:color w:val="000000"/>
                <w:sz w:val="18"/>
                <w:szCs w:val="18"/>
                <w:lang w:eastAsia="en-AU"/>
              </w:rPr>
            </w:pPr>
            <w:r w:rsidRPr="003F3041">
              <w:rPr>
                <w:rFonts w:ascii="Arial" w:eastAsia="Times New Roman" w:hAnsi="Arial" w:cs="Arial"/>
                <w:color w:val="000000"/>
                <w:sz w:val="18"/>
                <w:szCs w:val="18"/>
                <w:lang w:eastAsia="en-AU"/>
              </w:rPr>
              <w:t>Walked only</w:t>
            </w:r>
          </w:p>
        </w:tc>
        <w:tc>
          <w:tcPr>
            <w:tcW w:w="1984" w:type="dxa"/>
            <w:shd w:val="clear" w:color="auto" w:fill="C6D9F1" w:themeFill="text2" w:themeFillTint="33"/>
            <w:vAlign w:val="bottom"/>
          </w:tcPr>
          <w:p w:rsidR="003F3041" w:rsidRPr="003F3041" w:rsidRDefault="003F3041" w:rsidP="005B611F">
            <w:pPr>
              <w:jc w:val="right"/>
              <w:rPr>
                <w:rFonts w:ascii="Arial" w:hAnsi="Arial" w:cs="Arial"/>
                <w:color w:val="000000"/>
                <w:sz w:val="18"/>
                <w:szCs w:val="18"/>
              </w:rPr>
            </w:pPr>
            <w:r w:rsidRPr="003F3041">
              <w:rPr>
                <w:rFonts w:ascii="Arial" w:hAnsi="Arial" w:cs="Arial"/>
                <w:color w:val="000000"/>
                <w:sz w:val="18"/>
                <w:szCs w:val="18"/>
              </w:rPr>
              <w:t>84,557 (4.1%)</w:t>
            </w:r>
          </w:p>
        </w:tc>
        <w:tc>
          <w:tcPr>
            <w:tcW w:w="1985" w:type="dxa"/>
            <w:shd w:val="clear" w:color="auto" w:fill="C6D9F1" w:themeFill="text2" w:themeFillTint="33"/>
            <w:vAlign w:val="bottom"/>
          </w:tcPr>
          <w:p w:rsidR="003F3041" w:rsidRPr="003F3041" w:rsidRDefault="003F3041" w:rsidP="005B611F">
            <w:pPr>
              <w:jc w:val="right"/>
              <w:rPr>
                <w:rFonts w:ascii="Arial" w:hAnsi="Arial" w:cs="Arial"/>
                <w:color w:val="000000"/>
                <w:sz w:val="18"/>
                <w:szCs w:val="18"/>
              </w:rPr>
            </w:pPr>
            <w:r w:rsidRPr="003F3041">
              <w:rPr>
                <w:rFonts w:ascii="Arial" w:hAnsi="Arial" w:cs="Arial"/>
                <w:color w:val="000000"/>
                <w:sz w:val="18"/>
                <w:szCs w:val="18"/>
              </w:rPr>
              <w:t>79,571 (4.2%)</w:t>
            </w:r>
          </w:p>
        </w:tc>
      </w:tr>
      <w:tr w:rsidR="003F3041" w:rsidRPr="002E42CC" w:rsidTr="00C1769C">
        <w:trPr>
          <w:jc w:val="center"/>
        </w:trPr>
        <w:tc>
          <w:tcPr>
            <w:tcW w:w="2269" w:type="dxa"/>
            <w:shd w:val="clear" w:color="auto" w:fill="8DB3E2" w:themeFill="text2" w:themeFillTint="66"/>
            <w:vAlign w:val="bottom"/>
          </w:tcPr>
          <w:p w:rsidR="003F3041" w:rsidRPr="003F3041" w:rsidRDefault="003F3041" w:rsidP="005B611F">
            <w:pPr>
              <w:spacing w:before="60"/>
              <w:rPr>
                <w:rFonts w:ascii="Arial" w:eastAsia="Times New Roman" w:hAnsi="Arial" w:cs="Arial"/>
                <w:color w:val="000000"/>
                <w:sz w:val="18"/>
                <w:szCs w:val="18"/>
                <w:lang w:eastAsia="en-AU"/>
              </w:rPr>
            </w:pPr>
            <w:r w:rsidRPr="003F3041">
              <w:rPr>
                <w:rFonts w:ascii="Arial" w:eastAsia="Times New Roman" w:hAnsi="Arial" w:cs="Arial"/>
                <w:color w:val="000000"/>
                <w:sz w:val="18"/>
                <w:szCs w:val="18"/>
                <w:lang w:eastAsia="en-AU"/>
              </w:rPr>
              <w:t>Total persons</w:t>
            </w:r>
          </w:p>
        </w:tc>
        <w:tc>
          <w:tcPr>
            <w:tcW w:w="1984" w:type="dxa"/>
            <w:shd w:val="clear" w:color="auto" w:fill="C6D9F1" w:themeFill="text2" w:themeFillTint="33"/>
            <w:vAlign w:val="bottom"/>
          </w:tcPr>
          <w:p w:rsidR="003F3041" w:rsidRPr="003F3041" w:rsidRDefault="003F3041" w:rsidP="005B611F">
            <w:pPr>
              <w:jc w:val="right"/>
              <w:rPr>
                <w:rFonts w:ascii="Arial" w:hAnsi="Arial" w:cs="Arial"/>
                <w:color w:val="000000"/>
                <w:sz w:val="18"/>
                <w:szCs w:val="18"/>
              </w:rPr>
            </w:pPr>
            <w:r w:rsidRPr="003F3041">
              <w:rPr>
                <w:rFonts w:ascii="Arial" w:hAnsi="Arial" w:cs="Arial"/>
                <w:color w:val="000000"/>
                <w:sz w:val="18"/>
                <w:szCs w:val="18"/>
              </w:rPr>
              <w:t>2,063,270 (100%)</w:t>
            </w:r>
          </w:p>
        </w:tc>
        <w:tc>
          <w:tcPr>
            <w:tcW w:w="1985" w:type="dxa"/>
            <w:shd w:val="clear" w:color="auto" w:fill="C6D9F1" w:themeFill="text2" w:themeFillTint="33"/>
            <w:vAlign w:val="bottom"/>
          </w:tcPr>
          <w:p w:rsidR="003F3041" w:rsidRPr="003F3041" w:rsidRDefault="003F3041" w:rsidP="005B611F">
            <w:pPr>
              <w:jc w:val="right"/>
              <w:rPr>
                <w:rFonts w:ascii="Arial" w:hAnsi="Arial" w:cs="Arial"/>
                <w:color w:val="000000"/>
                <w:sz w:val="18"/>
                <w:szCs w:val="18"/>
              </w:rPr>
            </w:pPr>
            <w:r w:rsidRPr="003F3041">
              <w:rPr>
                <w:rFonts w:ascii="Arial" w:hAnsi="Arial" w:cs="Arial"/>
                <w:color w:val="000000"/>
                <w:sz w:val="18"/>
                <w:szCs w:val="18"/>
              </w:rPr>
              <w:t>1,903,527 (100%)</w:t>
            </w:r>
          </w:p>
        </w:tc>
      </w:tr>
    </w:tbl>
    <w:p w:rsidR="00C1769C" w:rsidRDefault="00C1769C" w:rsidP="003F3041">
      <w:pPr>
        <w:rPr>
          <w:rFonts w:ascii="Arial" w:hAnsi="Arial" w:cs="Arial"/>
          <w:sz w:val="18"/>
          <w:szCs w:val="18"/>
        </w:rPr>
      </w:pPr>
    </w:p>
    <w:p w:rsidR="009E1CAD" w:rsidRPr="00FE1081" w:rsidRDefault="009E1CAD" w:rsidP="00FE1081">
      <w:pPr>
        <w:spacing w:after="0"/>
        <w:jc w:val="center"/>
        <w:rPr>
          <w:rFonts w:ascii="Arial" w:eastAsia="Times New Roman" w:hAnsi="Arial" w:cs="Arial"/>
          <w:b/>
          <w:color w:val="000000"/>
          <w:lang w:eastAsia="en-AU"/>
        </w:rPr>
      </w:pPr>
      <w:r>
        <w:rPr>
          <w:rFonts w:ascii="Arial" w:eastAsia="Times New Roman" w:hAnsi="Arial" w:cs="Arial"/>
          <w:b/>
          <w:color w:val="000000"/>
          <w:lang w:eastAsia="en-AU"/>
        </w:rPr>
        <w:t>Melbourne</w:t>
      </w:r>
    </w:p>
    <w:tbl>
      <w:tblPr>
        <w:tblStyle w:val="TableGrid"/>
        <w:tblW w:w="6238" w:type="dxa"/>
        <w:jc w:val="center"/>
        <w:tblInd w:w="1395" w:type="dxa"/>
        <w:tblLayout w:type="fixed"/>
        <w:tblCellMar>
          <w:top w:w="11" w:type="dxa"/>
          <w:bottom w:w="11" w:type="dxa"/>
        </w:tblCellMar>
        <w:tblLook w:val="04A0" w:firstRow="1" w:lastRow="0" w:firstColumn="1" w:lastColumn="0" w:noHBand="0" w:noVBand="1"/>
      </w:tblPr>
      <w:tblGrid>
        <w:gridCol w:w="2269"/>
        <w:gridCol w:w="1984"/>
        <w:gridCol w:w="1985"/>
      </w:tblGrid>
      <w:tr w:rsidR="003F3041" w:rsidRPr="00594664" w:rsidTr="00FE1081">
        <w:trPr>
          <w:jc w:val="center"/>
        </w:trPr>
        <w:tc>
          <w:tcPr>
            <w:tcW w:w="2269" w:type="dxa"/>
            <w:shd w:val="clear" w:color="auto" w:fill="8DB3E2" w:themeFill="text2" w:themeFillTint="66"/>
            <w:vAlign w:val="bottom"/>
          </w:tcPr>
          <w:p w:rsidR="003F3041" w:rsidRPr="002F75D9" w:rsidRDefault="003F3041" w:rsidP="00FE1081">
            <w:pPr>
              <w:spacing w:before="60"/>
              <w:rPr>
                <w:rFonts w:ascii="Arial" w:eastAsia="Times New Roman" w:hAnsi="Arial" w:cs="Arial"/>
                <w:color w:val="000000"/>
                <w:sz w:val="16"/>
                <w:szCs w:val="16"/>
                <w:lang w:eastAsia="en-AU"/>
              </w:rPr>
            </w:pPr>
            <w:r>
              <w:rPr>
                <w:rFonts w:ascii="Arial" w:eastAsia="Times New Roman" w:hAnsi="Arial" w:cs="Arial"/>
                <w:b/>
                <w:color w:val="000000"/>
                <w:lang w:eastAsia="en-AU"/>
              </w:rPr>
              <w:t>Method</w:t>
            </w:r>
          </w:p>
        </w:tc>
        <w:tc>
          <w:tcPr>
            <w:tcW w:w="1984" w:type="dxa"/>
            <w:shd w:val="clear" w:color="auto" w:fill="8DB3E2" w:themeFill="text2" w:themeFillTint="66"/>
            <w:vAlign w:val="bottom"/>
          </w:tcPr>
          <w:p w:rsidR="003F3041" w:rsidRPr="00594664" w:rsidRDefault="003F3041" w:rsidP="00FE1081">
            <w:pPr>
              <w:jc w:val="right"/>
              <w:rPr>
                <w:rFonts w:ascii="Arial" w:hAnsi="Arial" w:cs="Arial"/>
                <w:b/>
                <w:color w:val="000000" w:themeColor="text1"/>
              </w:rPr>
            </w:pPr>
            <w:r>
              <w:rPr>
                <w:rFonts w:ascii="Arial" w:hAnsi="Arial" w:cs="Arial"/>
                <w:b/>
                <w:color w:val="000000" w:themeColor="text1"/>
              </w:rPr>
              <w:t>2011</w:t>
            </w:r>
          </w:p>
        </w:tc>
        <w:tc>
          <w:tcPr>
            <w:tcW w:w="1985" w:type="dxa"/>
            <w:shd w:val="clear" w:color="auto" w:fill="8DB3E2" w:themeFill="text2" w:themeFillTint="66"/>
            <w:vAlign w:val="bottom"/>
          </w:tcPr>
          <w:p w:rsidR="003F3041" w:rsidRPr="00594664" w:rsidRDefault="003F3041" w:rsidP="00FE1081">
            <w:pPr>
              <w:jc w:val="right"/>
              <w:rPr>
                <w:rFonts w:ascii="Arial" w:hAnsi="Arial" w:cs="Arial"/>
                <w:b/>
                <w:color w:val="000000" w:themeColor="text1"/>
              </w:rPr>
            </w:pPr>
            <w:r>
              <w:rPr>
                <w:rFonts w:ascii="Arial" w:hAnsi="Arial" w:cs="Arial"/>
                <w:b/>
                <w:color w:val="000000" w:themeColor="text1"/>
              </w:rPr>
              <w:t>2006</w:t>
            </w:r>
          </w:p>
        </w:tc>
      </w:tr>
      <w:tr w:rsidR="003F3041" w:rsidRPr="00F3124F" w:rsidTr="00C1769C">
        <w:trPr>
          <w:jc w:val="center"/>
        </w:trPr>
        <w:tc>
          <w:tcPr>
            <w:tcW w:w="2269" w:type="dxa"/>
            <w:shd w:val="clear" w:color="auto" w:fill="8DB3E2" w:themeFill="text2" w:themeFillTint="66"/>
            <w:vAlign w:val="bottom"/>
          </w:tcPr>
          <w:p w:rsidR="003F3041" w:rsidRPr="003F3041" w:rsidRDefault="003F3041" w:rsidP="005B611F">
            <w:pPr>
              <w:spacing w:before="60"/>
              <w:rPr>
                <w:rFonts w:ascii="Arial" w:eastAsia="Times New Roman" w:hAnsi="Arial" w:cs="Arial"/>
                <w:color w:val="000000"/>
                <w:sz w:val="18"/>
                <w:szCs w:val="18"/>
                <w:lang w:eastAsia="en-AU"/>
              </w:rPr>
            </w:pPr>
            <w:r w:rsidRPr="003F3041">
              <w:rPr>
                <w:rFonts w:ascii="Arial" w:eastAsia="Times New Roman" w:hAnsi="Arial" w:cs="Arial"/>
                <w:color w:val="000000"/>
                <w:sz w:val="18"/>
                <w:szCs w:val="18"/>
                <w:lang w:eastAsia="en-AU"/>
              </w:rPr>
              <w:t>Car, as driver</w:t>
            </w:r>
          </w:p>
        </w:tc>
        <w:tc>
          <w:tcPr>
            <w:tcW w:w="1984" w:type="dxa"/>
            <w:shd w:val="clear" w:color="auto" w:fill="C6D9F1" w:themeFill="text2" w:themeFillTint="33"/>
            <w:vAlign w:val="bottom"/>
          </w:tcPr>
          <w:p w:rsidR="003F3041" w:rsidRPr="003F3041" w:rsidRDefault="003F3041" w:rsidP="005B611F">
            <w:pPr>
              <w:jc w:val="right"/>
              <w:rPr>
                <w:rFonts w:ascii="Arial" w:hAnsi="Arial" w:cs="Arial"/>
                <w:color w:val="000000"/>
                <w:sz w:val="18"/>
                <w:szCs w:val="18"/>
              </w:rPr>
            </w:pPr>
            <w:r w:rsidRPr="003F3041">
              <w:rPr>
                <w:rFonts w:ascii="Arial" w:hAnsi="Arial" w:cs="Arial"/>
                <w:color w:val="000000"/>
                <w:sz w:val="18"/>
                <w:szCs w:val="18"/>
              </w:rPr>
              <w:t>1,165,536 (60.5%)</w:t>
            </w:r>
          </w:p>
        </w:tc>
        <w:tc>
          <w:tcPr>
            <w:tcW w:w="1985" w:type="dxa"/>
            <w:shd w:val="clear" w:color="auto" w:fill="C6D9F1" w:themeFill="text2" w:themeFillTint="33"/>
            <w:vAlign w:val="bottom"/>
          </w:tcPr>
          <w:p w:rsidR="003F3041" w:rsidRPr="003F3041" w:rsidRDefault="003F3041" w:rsidP="005B611F">
            <w:pPr>
              <w:jc w:val="right"/>
              <w:rPr>
                <w:rFonts w:ascii="Arial" w:hAnsi="Arial" w:cs="Arial"/>
                <w:color w:val="000000"/>
                <w:sz w:val="18"/>
                <w:szCs w:val="18"/>
              </w:rPr>
            </w:pPr>
            <w:r w:rsidRPr="003F3041">
              <w:rPr>
                <w:rFonts w:ascii="Arial" w:hAnsi="Arial" w:cs="Arial"/>
                <w:color w:val="000000"/>
                <w:sz w:val="18"/>
                <w:szCs w:val="18"/>
              </w:rPr>
              <w:t>1,044,298 (61.0%)</w:t>
            </w:r>
          </w:p>
        </w:tc>
      </w:tr>
      <w:tr w:rsidR="003F3041" w:rsidRPr="00F3124F" w:rsidTr="00C1769C">
        <w:trPr>
          <w:jc w:val="center"/>
        </w:trPr>
        <w:tc>
          <w:tcPr>
            <w:tcW w:w="2269" w:type="dxa"/>
            <w:shd w:val="clear" w:color="auto" w:fill="8DB3E2" w:themeFill="text2" w:themeFillTint="66"/>
            <w:vAlign w:val="bottom"/>
          </w:tcPr>
          <w:p w:rsidR="003F3041" w:rsidRPr="003F3041" w:rsidRDefault="003F3041" w:rsidP="005B611F">
            <w:pPr>
              <w:spacing w:before="60"/>
              <w:rPr>
                <w:rFonts w:ascii="Arial" w:eastAsia="Times New Roman" w:hAnsi="Arial" w:cs="Arial"/>
                <w:color w:val="000000"/>
                <w:sz w:val="18"/>
                <w:szCs w:val="18"/>
                <w:lang w:eastAsia="en-AU"/>
              </w:rPr>
            </w:pPr>
            <w:r w:rsidRPr="003F3041">
              <w:rPr>
                <w:rFonts w:ascii="Arial" w:eastAsia="Times New Roman" w:hAnsi="Arial" w:cs="Arial"/>
                <w:color w:val="000000"/>
                <w:sz w:val="18"/>
                <w:szCs w:val="18"/>
                <w:lang w:eastAsia="en-AU"/>
              </w:rPr>
              <w:t>Train</w:t>
            </w:r>
          </w:p>
        </w:tc>
        <w:tc>
          <w:tcPr>
            <w:tcW w:w="1984" w:type="dxa"/>
            <w:shd w:val="clear" w:color="auto" w:fill="C6D9F1" w:themeFill="text2" w:themeFillTint="33"/>
            <w:vAlign w:val="bottom"/>
          </w:tcPr>
          <w:p w:rsidR="003F3041" w:rsidRPr="003F3041" w:rsidRDefault="003F3041" w:rsidP="005B611F">
            <w:pPr>
              <w:jc w:val="right"/>
              <w:rPr>
                <w:rFonts w:ascii="Arial" w:hAnsi="Arial" w:cs="Arial"/>
                <w:color w:val="000000"/>
                <w:sz w:val="18"/>
                <w:szCs w:val="18"/>
              </w:rPr>
            </w:pPr>
            <w:r w:rsidRPr="003F3041">
              <w:rPr>
                <w:rFonts w:ascii="Arial" w:hAnsi="Arial" w:cs="Arial"/>
                <w:color w:val="000000"/>
                <w:sz w:val="18"/>
                <w:szCs w:val="18"/>
              </w:rPr>
              <w:t>115,978 (6.0%)</w:t>
            </w:r>
          </w:p>
        </w:tc>
        <w:tc>
          <w:tcPr>
            <w:tcW w:w="1985" w:type="dxa"/>
            <w:shd w:val="clear" w:color="auto" w:fill="C6D9F1" w:themeFill="text2" w:themeFillTint="33"/>
            <w:vAlign w:val="bottom"/>
          </w:tcPr>
          <w:p w:rsidR="003F3041" w:rsidRPr="003F3041" w:rsidRDefault="003F3041" w:rsidP="005B611F">
            <w:pPr>
              <w:jc w:val="right"/>
              <w:rPr>
                <w:rFonts w:ascii="Arial" w:hAnsi="Arial" w:cs="Arial"/>
                <w:color w:val="000000"/>
                <w:sz w:val="18"/>
                <w:szCs w:val="18"/>
              </w:rPr>
            </w:pPr>
            <w:r w:rsidRPr="003F3041">
              <w:rPr>
                <w:rFonts w:ascii="Arial" w:hAnsi="Arial" w:cs="Arial"/>
                <w:color w:val="000000"/>
                <w:sz w:val="18"/>
                <w:szCs w:val="18"/>
              </w:rPr>
              <w:t>87,827 (5.1%)</w:t>
            </w:r>
          </w:p>
        </w:tc>
      </w:tr>
      <w:tr w:rsidR="003F3041" w:rsidRPr="00F3124F" w:rsidTr="00C1769C">
        <w:trPr>
          <w:jc w:val="center"/>
        </w:trPr>
        <w:tc>
          <w:tcPr>
            <w:tcW w:w="2269" w:type="dxa"/>
            <w:shd w:val="clear" w:color="auto" w:fill="8DB3E2" w:themeFill="text2" w:themeFillTint="66"/>
            <w:vAlign w:val="bottom"/>
          </w:tcPr>
          <w:p w:rsidR="003F3041" w:rsidRPr="003F3041" w:rsidRDefault="003F3041" w:rsidP="005B611F">
            <w:pPr>
              <w:spacing w:before="60"/>
              <w:rPr>
                <w:rFonts w:ascii="Arial" w:eastAsia="Times New Roman" w:hAnsi="Arial" w:cs="Arial"/>
                <w:color w:val="000000"/>
                <w:sz w:val="18"/>
                <w:szCs w:val="18"/>
                <w:lang w:eastAsia="en-AU"/>
              </w:rPr>
            </w:pPr>
            <w:r w:rsidRPr="003F3041">
              <w:rPr>
                <w:rFonts w:ascii="Arial" w:eastAsia="Times New Roman" w:hAnsi="Arial" w:cs="Arial"/>
                <w:color w:val="000000"/>
                <w:sz w:val="18"/>
                <w:szCs w:val="18"/>
                <w:lang w:eastAsia="en-AU"/>
              </w:rPr>
              <w:t>Car, as passenger</w:t>
            </w:r>
          </w:p>
        </w:tc>
        <w:tc>
          <w:tcPr>
            <w:tcW w:w="1984" w:type="dxa"/>
            <w:shd w:val="clear" w:color="auto" w:fill="C6D9F1" w:themeFill="text2" w:themeFillTint="33"/>
            <w:vAlign w:val="bottom"/>
          </w:tcPr>
          <w:p w:rsidR="003F3041" w:rsidRPr="003F3041" w:rsidRDefault="003F3041" w:rsidP="005B611F">
            <w:pPr>
              <w:jc w:val="right"/>
              <w:rPr>
                <w:rFonts w:ascii="Arial" w:hAnsi="Arial" w:cs="Arial"/>
                <w:color w:val="000000"/>
                <w:sz w:val="18"/>
                <w:szCs w:val="18"/>
              </w:rPr>
            </w:pPr>
            <w:r w:rsidRPr="003F3041">
              <w:rPr>
                <w:rFonts w:ascii="Arial" w:hAnsi="Arial" w:cs="Arial"/>
                <w:color w:val="000000"/>
                <w:sz w:val="18"/>
                <w:szCs w:val="18"/>
              </w:rPr>
              <w:t>83,809 (4.3%)</w:t>
            </w:r>
          </w:p>
        </w:tc>
        <w:tc>
          <w:tcPr>
            <w:tcW w:w="1985" w:type="dxa"/>
            <w:shd w:val="clear" w:color="auto" w:fill="C6D9F1" w:themeFill="text2" w:themeFillTint="33"/>
            <w:vAlign w:val="bottom"/>
          </w:tcPr>
          <w:p w:rsidR="003F3041" w:rsidRPr="003F3041" w:rsidRDefault="003F3041" w:rsidP="005B611F">
            <w:pPr>
              <w:jc w:val="right"/>
              <w:rPr>
                <w:rFonts w:ascii="Arial" w:hAnsi="Arial" w:cs="Arial"/>
                <w:color w:val="000000"/>
                <w:sz w:val="18"/>
                <w:szCs w:val="18"/>
              </w:rPr>
            </w:pPr>
            <w:r w:rsidRPr="003F3041">
              <w:rPr>
                <w:rFonts w:ascii="Arial" w:hAnsi="Arial" w:cs="Arial"/>
                <w:color w:val="000000"/>
                <w:sz w:val="18"/>
                <w:szCs w:val="18"/>
              </w:rPr>
              <w:t>80,336 (4.7%)</w:t>
            </w:r>
          </w:p>
        </w:tc>
      </w:tr>
      <w:tr w:rsidR="003F3041" w:rsidRPr="00F3124F" w:rsidTr="00C1769C">
        <w:trPr>
          <w:jc w:val="center"/>
        </w:trPr>
        <w:tc>
          <w:tcPr>
            <w:tcW w:w="2269" w:type="dxa"/>
            <w:shd w:val="clear" w:color="auto" w:fill="8DB3E2" w:themeFill="text2" w:themeFillTint="66"/>
            <w:vAlign w:val="bottom"/>
          </w:tcPr>
          <w:p w:rsidR="003F3041" w:rsidRPr="003F3041" w:rsidRDefault="003F3041" w:rsidP="005B611F">
            <w:pPr>
              <w:spacing w:before="60"/>
              <w:rPr>
                <w:rFonts w:ascii="Arial" w:eastAsia="Times New Roman" w:hAnsi="Arial" w:cs="Arial"/>
                <w:color w:val="000000"/>
                <w:sz w:val="18"/>
                <w:szCs w:val="18"/>
                <w:lang w:eastAsia="en-AU"/>
              </w:rPr>
            </w:pPr>
            <w:r w:rsidRPr="003F3041">
              <w:rPr>
                <w:rFonts w:ascii="Arial" w:eastAsia="Times New Roman" w:hAnsi="Arial" w:cs="Arial"/>
                <w:color w:val="000000"/>
                <w:sz w:val="18"/>
                <w:szCs w:val="18"/>
                <w:lang w:eastAsia="en-AU"/>
              </w:rPr>
              <w:t>Walked only</w:t>
            </w:r>
          </w:p>
        </w:tc>
        <w:tc>
          <w:tcPr>
            <w:tcW w:w="1984" w:type="dxa"/>
            <w:shd w:val="clear" w:color="auto" w:fill="C6D9F1" w:themeFill="text2" w:themeFillTint="33"/>
            <w:vAlign w:val="bottom"/>
          </w:tcPr>
          <w:p w:rsidR="003F3041" w:rsidRPr="003F3041" w:rsidRDefault="003F3041" w:rsidP="005B611F">
            <w:pPr>
              <w:jc w:val="right"/>
              <w:rPr>
                <w:rFonts w:ascii="Arial" w:hAnsi="Arial" w:cs="Arial"/>
                <w:color w:val="000000"/>
                <w:sz w:val="18"/>
                <w:szCs w:val="18"/>
              </w:rPr>
            </w:pPr>
            <w:r w:rsidRPr="003F3041">
              <w:rPr>
                <w:rFonts w:ascii="Arial" w:hAnsi="Arial" w:cs="Arial"/>
                <w:color w:val="000000"/>
                <w:sz w:val="18"/>
                <w:szCs w:val="18"/>
              </w:rPr>
              <w:t>56,413 (2.9%)</w:t>
            </w:r>
          </w:p>
        </w:tc>
        <w:tc>
          <w:tcPr>
            <w:tcW w:w="1985" w:type="dxa"/>
            <w:shd w:val="clear" w:color="auto" w:fill="C6D9F1" w:themeFill="text2" w:themeFillTint="33"/>
            <w:vAlign w:val="bottom"/>
          </w:tcPr>
          <w:p w:rsidR="003F3041" w:rsidRPr="003F3041" w:rsidRDefault="003F3041" w:rsidP="005B611F">
            <w:pPr>
              <w:jc w:val="right"/>
              <w:rPr>
                <w:rFonts w:ascii="Arial" w:hAnsi="Arial" w:cs="Arial"/>
                <w:color w:val="000000"/>
                <w:sz w:val="18"/>
                <w:szCs w:val="18"/>
              </w:rPr>
            </w:pPr>
            <w:r w:rsidRPr="003F3041">
              <w:rPr>
                <w:rFonts w:ascii="Arial" w:hAnsi="Arial" w:cs="Arial"/>
                <w:color w:val="000000"/>
                <w:sz w:val="18"/>
                <w:szCs w:val="18"/>
              </w:rPr>
              <w:t>51,415 (3.0%)</w:t>
            </w:r>
          </w:p>
        </w:tc>
      </w:tr>
      <w:tr w:rsidR="003F3041" w:rsidRPr="00F3124F" w:rsidTr="00C1769C">
        <w:trPr>
          <w:jc w:val="center"/>
        </w:trPr>
        <w:tc>
          <w:tcPr>
            <w:tcW w:w="2269" w:type="dxa"/>
            <w:shd w:val="clear" w:color="auto" w:fill="8DB3E2" w:themeFill="text2" w:themeFillTint="66"/>
            <w:vAlign w:val="bottom"/>
          </w:tcPr>
          <w:p w:rsidR="003F3041" w:rsidRPr="003F3041" w:rsidRDefault="003F3041" w:rsidP="005B611F">
            <w:pPr>
              <w:spacing w:before="60"/>
              <w:rPr>
                <w:rFonts w:ascii="Arial" w:eastAsia="Times New Roman" w:hAnsi="Arial" w:cs="Arial"/>
                <w:color w:val="000000"/>
                <w:sz w:val="18"/>
                <w:szCs w:val="18"/>
                <w:lang w:eastAsia="en-AU"/>
              </w:rPr>
            </w:pPr>
            <w:r w:rsidRPr="003F3041">
              <w:rPr>
                <w:rFonts w:ascii="Arial" w:eastAsia="Times New Roman" w:hAnsi="Arial" w:cs="Arial"/>
                <w:color w:val="000000"/>
                <w:sz w:val="18"/>
                <w:szCs w:val="18"/>
                <w:lang w:eastAsia="en-AU"/>
              </w:rPr>
              <w:t>Tram</w:t>
            </w:r>
          </w:p>
        </w:tc>
        <w:tc>
          <w:tcPr>
            <w:tcW w:w="1984" w:type="dxa"/>
            <w:shd w:val="clear" w:color="auto" w:fill="C6D9F1" w:themeFill="text2" w:themeFillTint="33"/>
            <w:vAlign w:val="bottom"/>
          </w:tcPr>
          <w:p w:rsidR="003F3041" w:rsidRPr="003F3041" w:rsidRDefault="003F3041" w:rsidP="005B611F">
            <w:pPr>
              <w:jc w:val="right"/>
              <w:rPr>
                <w:rFonts w:ascii="Arial" w:hAnsi="Arial" w:cs="Arial"/>
                <w:color w:val="000000"/>
                <w:sz w:val="18"/>
                <w:szCs w:val="18"/>
              </w:rPr>
            </w:pPr>
            <w:r w:rsidRPr="003F3041">
              <w:rPr>
                <w:rFonts w:ascii="Arial" w:hAnsi="Arial" w:cs="Arial"/>
                <w:color w:val="000000"/>
                <w:sz w:val="18"/>
                <w:szCs w:val="18"/>
              </w:rPr>
              <w:t>42,404 (2.2%)</w:t>
            </w:r>
          </w:p>
        </w:tc>
        <w:tc>
          <w:tcPr>
            <w:tcW w:w="1985" w:type="dxa"/>
            <w:shd w:val="clear" w:color="auto" w:fill="C6D9F1" w:themeFill="text2" w:themeFillTint="33"/>
            <w:vAlign w:val="bottom"/>
          </w:tcPr>
          <w:p w:rsidR="003F3041" w:rsidRPr="003F3041" w:rsidRDefault="003F3041" w:rsidP="005B611F">
            <w:pPr>
              <w:jc w:val="right"/>
              <w:rPr>
                <w:rFonts w:ascii="Arial" w:hAnsi="Arial" w:cs="Arial"/>
                <w:color w:val="000000"/>
                <w:sz w:val="18"/>
                <w:szCs w:val="18"/>
              </w:rPr>
            </w:pPr>
            <w:r w:rsidRPr="003F3041">
              <w:rPr>
                <w:rFonts w:ascii="Arial" w:hAnsi="Arial" w:cs="Arial"/>
                <w:color w:val="000000"/>
                <w:sz w:val="18"/>
                <w:szCs w:val="18"/>
              </w:rPr>
              <w:t>33,117 (1.9%)</w:t>
            </w:r>
          </w:p>
        </w:tc>
      </w:tr>
      <w:tr w:rsidR="003F3041" w:rsidRPr="00F3124F" w:rsidTr="00C1769C">
        <w:trPr>
          <w:jc w:val="center"/>
        </w:trPr>
        <w:tc>
          <w:tcPr>
            <w:tcW w:w="2269" w:type="dxa"/>
            <w:shd w:val="clear" w:color="auto" w:fill="8DB3E2" w:themeFill="text2" w:themeFillTint="66"/>
            <w:vAlign w:val="bottom"/>
          </w:tcPr>
          <w:p w:rsidR="003F3041" w:rsidRPr="003F3041" w:rsidRDefault="003F3041" w:rsidP="005B611F">
            <w:pPr>
              <w:spacing w:before="60"/>
              <w:rPr>
                <w:rFonts w:ascii="Arial" w:eastAsia="Times New Roman" w:hAnsi="Arial" w:cs="Arial"/>
                <w:color w:val="000000"/>
                <w:sz w:val="18"/>
                <w:szCs w:val="18"/>
                <w:lang w:eastAsia="en-AU"/>
              </w:rPr>
            </w:pPr>
            <w:r w:rsidRPr="003F3041">
              <w:rPr>
                <w:rFonts w:ascii="Arial" w:eastAsia="Times New Roman" w:hAnsi="Arial" w:cs="Arial"/>
                <w:color w:val="000000"/>
                <w:sz w:val="18"/>
                <w:szCs w:val="18"/>
                <w:lang w:eastAsia="en-AU"/>
              </w:rPr>
              <w:t>Total persons</w:t>
            </w:r>
          </w:p>
        </w:tc>
        <w:tc>
          <w:tcPr>
            <w:tcW w:w="1984" w:type="dxa"/>
            <w:shd w:val="clear" w:color="auto" w:fill="C6D9F1" w:themeFill="text2" w:themeFillTint="33"/>
            <w:vAlign w:val="bottom"/>
          </w:tcPr>
          <w:p w:rsidR="003F3041" w:rsidRPr="003F3041" w:rsidRDefault="003F3041" w:rsidP="005B611F">
            <w:pPr>
              <w:jc w:val="right"/>
              <w:rPr>
                <w:rFonts w:ascii="Arial" w:hAnsi="Arial" w:cs="Arial"/>
                <w:color w:val="000000"/>
                <w:sz w:val="18"/>
                <w:szCs w:val="18"/>
              </w:rPr>
            </w:pPr>
            <w:r w:rsidRPr="003F3041">
              <w:rPr>
                <w:rFonts w:ascii="Arial" w:hAnsi="Arial" w:cs="Arial"/>
                <w:color w:val="000000"/>
                <w:sz w:val="18"/>
                <w:szCs w:val="18"/>
              </w:rPr>
              <w:t>1,927,929 (100%)</w:t>
            </w:r>
          </w:p>
        </w:tc>
        <w:tc>
          <w:tcPr>
            <w:tcW w:w="1985" w:type="dxa"/>
            <w:shd w:val="clear" w:color="auto" w:fill="C6D9F1" w:themeFill="text2" w:themeFillTint="33"/>
            <w:vAlign w:val="bottom"/>
          </w:tcPr>
          <w:p w:rsidR="003F3041" w:rsidRPr="003F3041" w:rsidRDefault="003F3041" w:rsidP="005B611F">
            <w:pPr>
              <w:jc w:val="right"/>
              <w:rPr>
                <w:rFonts w:ascii="Arial" w:hAnsi="Arial" w:cs="Arial"/>
                <w:color w:val="000000"/>
                <w:sz w:val="18"/>
                <w:szCs w:val="18"/>
              </w:rPr>
            </w:pPr>
            <w:r w:rsidRPr="003F3041">
              <w:rPr>
                <w:rFonts w:ascii="Arial" w:hAnsi="Arial" w:cs="Arial"/>
                <w:color w:val="000000"/>
                <w:sz w:val="18"/>
                <w:szCs w:val="18"/>
              </w:rPr>
              <w:t>1,711,888 (100%)</w:t>
            </w:r>
          </w:p>
        </w:tc>
      </w:tr>
    </w:tbl>
    <w:p w:rsidR="00C1769C" w:rsidRDefault="00C1769C" w:rsidP="003F3041">
      <w:pPr>
        <w:rPr>
          <w:rFonts w:ascii="Arial" w:hAnsi="Arial" w:cs="Arial"/>
          <w:sz w:val="18"/>
          <w:szCs w:val="18"/>
        </w:rPr>
      </w:pPr>
    </w:p>
    <w:p w:rsidR="009E1CAD" w:rsidRPr="00FE1081" w:rsidRDefault="009E1CAD" w:rsidP="00FE1081">
      <w:pPr>
        <w:spacing w:after="0"/>
        <w:jc w:val="center"/>
        <w:rPr>
          <w:rFonts w:ascii="Arial" w:eastAsia="Times New Roman" w:hAnsi="Arial" w:cs="Arial"/>
          <w:b/>
          <w:color w:val="000000"/>
          <w:lang w:eastAsia="en-AU"/>
        </w:rPr>
      </w:pPr>
      <w:r>
        <w:rPr>
          <w:rFonts w:ascii="Arial" w:eastAsia="Times New Roman" w:hAnsi="Arial" w:cs="Arial"/>
          <w:b/>
          <w:color w:val="000000"/>
          <w:lang w:eastAsia="en-AU"/>
        </w:rPr>
        <w:t>Brisbane</w:t>
      </w:r>
    </w:p>
    <w:tbl>
      <w:tblPr>
        <w:tblStyle w:val="TableGrid"/>
        <w:tblW w:w="6238" w:type="dxa"/>
        <w:jc w:val="center"/>
        <w:tblInd w:w="1395" w:type="dxa"/>
        <w:tblLayout w:type="fixed"/>
        <w:tblCellMar>
          <w:top w:w="11" w:type="dxa"/>
          <w:bottom w:w="11" w:type="dxa"/>
        </w:tblCellMar>
        <w:tblLook w:val="04A0" w:firstRow="1" w:lastRow="0" w:firstColumn="1" w:lastColumn="0" w:noHBand="0" w:noVBand="1"/>
      </w:tblPr>
      <w:tblGrid>
        <w:gridCol w:w="2269"/>
        <w:gridCol w:w="1984"/>
        <w:gridCol w:w="1985"/>
      </w:tblGrid>
      <w:tr w:rsidR="003F3041" w:rsidRPr="00594664" w:rsidTr="00FE1081">
        <w:trPr>
          <w:jc w:val="center"/>
        </w:trPr>
        <w:tc>
          <w:tcPr>
            <w:tcW w:w="2269" w:type="dxa"/>
            <w:shd w:val="clear" w:color="auto" w:fill="8DB3E2" w:themeFill="text2" w:themeFillTint="66"/>
            <w:vAlign w:val="bottom"/>
          </w:tcPr>
          <w:p w:rsidR="003F3041" w:rsidRPr="002F75D9" w:rsidRDefault="003F3041" w:rsidP="00FE1081">
            <w:pPr>
              <w:spacing w:before="60"/>
              <w:rPr>
                <w:rFonts w:ascii="Arial" w:eastAsia="Times New Roman" w:hAnsi="Arial" w:cs="Arial"/>
                <w:color w:val="000000"/>
                <w:sz w:val="16"/>
                <w:szCs w:val="16"/>
                <w:lang w:eastAsia="en-AU"/>
              </w:rPr>
            </w:pPr>
            <w:r>
              <w:rPr>
                <w:rFonts w:ascii="Arial" w:eastAsia="Times New Roman" w:hAnsi="Arial" w:cs="Arial"/>
                <w:b/>
                <w:color w:val="000000"/>
                <w:lang w:eastAsia="en-AU"/>
              </w:rPr>
              <w:t>Method</w:t>
            </w:r>
          </w:p>
        </w:tc>
        <w:tc>
          <w:tcPr>
            <w:tcW w:w="1984" w:type="dxa"/>
            <w:shd w:val="clear" w:color="auto" w:fill="8DB3E2" w:themeFill="text2" w:themeFillTint="66"/>
            <w:vAlign w:val="bottom"/>
          </w:tcPr>
          <w:p w:rsidR="003F3041" w:rsidRPr="00594664" w:rsidRDefault="003F3041" w:rsidP="00FE1081">
            <w:pPr>
              <w:jc w:val="right"/>
              <w:rPr>
                <w:rFonts w:ascii="Arial" w:hAnsi="Arial" w:cs="Arial"/>
                <w:b/>
                <w:color w:val="000000" w:themeColor="text1"/>
              </w:rPr>
            </w:pPr>
            <w:r>
              <w:rPr>
                <w:rFonts w:ascii="Arial" w:hAnsi="Arial" w:cs="Arial"/>
                <w:b/>
                <w:color w:val="000000" w:themeColor="text1"/>
              </w:rPr>
              <w:t>2011</w:t>
            </w:r>
          </w:p>
        </w:tc>
        <w:tc>
          <w:tcPr>
            <w:tcW w:w="1985" w:type="dxa"/>
            <w:shd w:val="clear" w:color="auto" w:fill="8DB3E2" w:themeFill="text2" w:themeFillTint="66"/>
            <w:vAlign w:val="bottom"/>
          </w:tcPr>
          <w:p w:rsidR="003F3041" w:rsidRPr="00594664" w:rsidRDefault="003F3041" w:rsidP="00FE1081">
            <w:pPr>
              <w:jc w:val="right"/>
              <w:rPr>
                <w:rFonts w:ascii="Arial" w:hAnsi="Arial" w:cs="Arial"/>
                <w:b/>
                <w:color w:val="000000" w:themeColor="text1"/>
              </w:rPr>
            </w:pPr>
            <w:r>
              <w:rPr>
                <w:rFonts w:ascii="Arial" w:hAnsi="Arial" w:cs="Arial"/>
                <w:b/>
                <w:color w:val="000000" w:themeColor="text1"/>
              </w:rPr>
              <w:t>2006</w:t>
            </w:r>
          </w:p>
        </w:tc>
      </w:tr>
      <w:tr w:rsidR="003F3041" w:rsidRPr="00F3124F" w:rsidTr="00C1769C">
        <w:trPr>
          <w:jc w:val="center"/>
        </w:trPr>
        <w:tc>
          <w:tcPr>
            <w:tcW w:w="2269" w:type="dxa"/>
            <w:shd w:val="clear" w:color="auto" w:fill="8DB3E2" w:themeFill="text2" w:themeFillTint="66"/>
            <w:vAlign w:val="bottom"/>
          </w:tcPr>
          <w:p w:rsidR="003F3041" w:rsidRPr="003F3041" w:rsidRDefault="003F3041" w:rsidP="005B611F">
            <w:pPr>
              <w:spacing w:before="60"/>
              <w:rPr>
                <w:rFonts w:ascii="Arial" w:eastAsia="Times New Roman" w:hAnsi="Arial" w:cs="Arial"/>
                <w:color w:val="000000"/>
                <w:sz w:val="18"/>
                <w:szCs w:val="18"/>
                <w:lang w:eastAsia="en-AU"/>
              </w:rPr>
            </w:pPr>
            <w:r w:rsidRPr="003F3041">
              <w:rPr>
                <w:rFonts w:ascii="Arial" w:eastAsia="Times New Roman" w:hAnsi="Arial" w:cs="Arial"/>
                <w:color w:val="000000"/>
                <w:sz w:val="18"/>
                <w:szCs w:val="18"/>
                <w:lang w:eastAsia="en-AU"/>
              </w:rPr>
              <w:t>Car, as driver</w:t>
            </w:r>
          </w:p>
        </w:tc>
        <w:tc>
          <w:tcPr>
            <w:tcW w:w="1984" w:type="dxa"/>
            <w:shd w:val="clear" w:color="auto" w:fill="C6D9F1" w:themeFill="text2" w:themeFillTint="33"/>
            <w:vAlign w:val="bottom"/>
          </w:tcPr>
          <w:p w:rsidR="003F3041" w:rsidRPr="003F3041" w:rsidRDefault="003F3041" w:rsidP="005B611F">
            <w:pPr>
              <w:jc w:val="right"/>
              <w:rPr>
                <w:rFonts w:ascii="Arial" w:hAnsi="Arial" w:cs="Arial"/>
                <w:color w:val="000000"/>
                <w:sz w:val="18"/>
                <w:szCs w:val="18"/>
              </w:rPr>
            </w:pPr>
            <w:r w:rsidRPr="003F3041">
              <w:rPr>
                <w:rFonts w:ascii="Arial" w:hAnsi="Arial" w:cs="Arial"/>
                <w:color w:val="000000"/>
                <w:sz w:val="18"/>
                <w:szCs w:val="18"/>
              </w:rPr>
              <w:t>592,707 (58.6%)</w:t>
            </w:r>
          </w:p>
        </w:tc>
        <w:tc>
          <w:tcPr>
            <w:tcW w:w="1985" w:type="dxa"/>
            <w:shd w:val="clear" w:color="auto" w:fill="C6D9F1" w:themeFill="text2" w:themeFillTint="33"/>
            <w:vAlign w:val="bottom"/>
          </w:tcPr>
          <w:p w:rsidR="003F3041" w:rsidRPr="003F3041" w:rsidRDefault="003F3041" w:rsidP="005B611F">
            <w:pPr>
              <w:jc w:val="right"/>
              <w:rPr>
                <w:rFonts w:ascii="Arial" w:hAnsi="Arial" w:cs="Arial"/>
                <w:color w:val="000000"/>
                <w:sz w:val="18"/>
                <w:szCs w:val="18"/>
              </w:rPr>
            </w:pPr>
            <w:r w:rsidRPr="003F3041">
              <w:rPr>
                <w:rFonts w:ascii="Arial" w:hAnsi="Arial" w:cs="Arial"/>
                <w:color w:val="000000"/>
                <w:sz w:val="18"/>
                <w:szCs w:val="18"/>
              </w:rPr>
              <w:t>523,555 (58.2%)</w:t>
            </w:r>
          </w:p>
        </w:tc>
      </w:tr>
      <w:tr w:rsidR="003F3041" w:rsidRPr="00F3124F" w:rsidTr="00C1769C">
        <w:trPr>
          <w:jc w:val="center"/>
        </w:trPr>
        <w:tc>
          <w:tcPr>
            <w:tcW w:w="2269" w:type="dxa"/>
            <w:shd w:val="clear" w:color="auto" w:fill="8DB3E2" w:themeFill="text2" w:themeFillTint="66"/>
            <w:vAlign w:val="bottom"/>
          </w:tcPr>
          <w:p w:rsidR="003F3041" w:rsidRPr="003F3041" w:rsidRDefault="003F3041" w:rsidP="005B611F">
            <w:pPr>
              <w:spacing w:before="60"/>
              <w:rPr>
                <w:rFonts w:ascii="Arial" w:eastAsia="Times New Roman" w:hAnsi="Arial" w:cs="Arial"/>
                <w:color w:val="000000"/>
                <w:sz w:val="18"/>
                <w:szCs w:val="18"/>
                <w:lang w:eastAsia="en-AU"/>
              </w:rPr>
            </w:pPr>
            <w:r w:rsidRPr="003F3041">
              <w:rPr>
                <w:rFonts w:ascii="Arial" w:eastAsia="Times New Roman" w:hAnsi="Arial" w:cs="Arial"/>
                <w:color w:val="000000"/>
                <w:sz w:val="18"/>
                <w:szCs w:val="18"/>
                <w:lang w:eastAsia="en-AU"/>
              </w:rPr>
              <w:t>Car, as passenger</w:t>
            </w:r>
          </w:p>
        </w:tc>
        <w:tc>
          <w:tcPr>
            <w:tcW w:w="1984" w:type="dxa"/>
            <w:shd w:val="clear" w:color="auto" w:fill="C6D9F1" w:themeFill="text2" w:themeFillTint="33"/>
            <w:vAlign w:val="bottom"/>
          </w:tcPr>
          <w:p w:rsidR="003F3041" w:rsidRPr="003F3041" w:rsidRDefault="003F3041" w:rsidP="005B611F">
            <w:pPr>
              <w:jc w:val="right"/>
              <w:rPr>
                <w:rFonts w:ascii="Arial" w:hAnsi="Arial" w:cs="Arial"/>
                <w:color w:val="000000"/>
                <w:sz w:val="18"/>
                <w:szCs w:val="18"/>
              </w:rPr>
            </w:pPr>
            <w:r w:rsidRPr="003F3041">
              <w:rPr>
                <w:rFonts w:ascii="Arial" w:hAnsi="Arial" w:cs="Arial"/>
                <w:color w:val="000000"/>
                <w:sz w:val="18"/>
                <w:szCs w:val="18"/>
              </w:rPr>
              <w:t>56,438 (5.6%)</w:t>
            </w:r>
          </w:p>
        </w:tc>
        <w:tc>
          <w:tcPr>
            <w:tcW w:w="1985" w:type="dxa"/>
            <w:shd w:val="clear" w:color="auto" w:fill="C6D9F1" w:themeFill="text2" w:themeFillTint="33"/>
            <w:vAlign w:val="bottom"/>
          </w:tcPr>
          <w:p w:rsidR="003F3041" w:rsidRPr="003F3041" w:rsidRDefault="003F3041" w:rsidP="005B611F">
            <w:pPr>
              <w:jc w:val="right"/>
              <w:rPr>
                <w:rFonts w:ascii="Arial" w:hAnsi="Arial" w:cs="Arial"/>
                <w:color w:val="000000"/>
                <w:sz w:val="18"/>
                <w:szCs w:val="18"/>
              </w:rPr>
            </w:pPr>
            <w:r w:rsidRPr="003F3041">
              <w:rPr>
                <w:rFonts w:ascii="Arial" w:hAnsi="Arial" w:cs="Arial"/>
                <w:color w:val="000000"/>
                <w:sz w:val="18"/>
                <w:szCs w:val="18"/>
              </w:rPr>
              <w:t>55,843 (6.2%)</w:t>
            </w:r>
          </w:p>
        </w:tc>
      </w:tr>
      <w:tr w:rsidR="003F3041" w:rsidRPr="00F3124F" w:rsidTr="00C1769C">
        <w:trPr>
          <w:jc w:val="center"/>
        </w:trPr>
        <w:tc>
          <w:tcPr>
            <w:tcW w:w="2269" w:type="dxa"/>
            <w:shd w:val="clear" w:color="auto" w:fill="8DB3E2" w:themeFill="text2" w:themeFillTint="66"/>
            <w:vAlign w:val="bottom"/>
          </w:tcPr>
          <w:p w:rsidR="003F3041" w:rsidRPr="003F3041" w:rsidRDefault="003F3041" w:rsidP="005B611F">
            <w:pPr>
              <w:spacing w:before="60"/>
              <w:rPr>
                <w:rFonts w:ascii="Arial" w:eastAsia="Times New Roman" w:hAnsi="Arial" w:cs="Arial"/>
                <w:color w:val="000000"/>
                <w:sz w:val="18"/>
                <w:szCs w:val="18"/>
                <w:lang w:eastAsia="en-AU"/>
              </w:rPr>
            </w:pPr>
            <w:r w:rsidRPr="003F3041">
              <w:rPr>
                <w:rFonts w:ascii="Arial" w:eastAsia="Times New Roman" w:hAnsi="Arial" w:cs="Arial"/>
                <w:color w:val="000000"/>
                <w:sz w:val="18"/>
                <w:szCs w:val="18"/>
                <w:lang w:eastAsia="en-AU"/>
              </w:rPr>
              <w:t>Bus</w:t>
            </w:r>
          </w:p>
        </w:tc>
        <w:tc>
          <w:tcPr>
            <w:tcW w:w="1984" w:type="dxa"/>
            <w:shd w:val="clear" w:color="auto" w:fill="C6D9F1" w:themeFill="text2" w:themeFillTint="33"/>
            <w:vAlign w:val="bottom"/>
          </w:tcPr>
          <w:p w:rsidR="003F3041" w:rsidRPr="003F3041" w:rsidRDefault="003F3041" w:rsidP="005B611F">
            <w:pPr>
              <w:jc w:val="right"/>
              <w:rPr>
                <w:rFonts w:ascii="Arial" w:hAnsi="Arial" w:cs="Arial"/>
                <w:color w:val="000000"/>
                <w:sz w:val="18"/>
                <w:szCs w:val="18"/>
              </w:rPr>
            </w:pPr>
            <w:r w:rsidRPr="003F3041">
              <w:rPr>
                <w:rFonts w:ascii="Arial" w:hAnsi="Arial" w:cs="Arial"/>
                <w:color w:val="000000"/>
                <w:sz w:val="18"/>
                <w:szCs w:val="18"/>
              </w:rPr>
              <w:t>51,890 (5.1%)</w:t>
            </w:r>
          </w:p>
        </w:tc>
        <w:tc>
          <w:tcPr>
            <w:tcW w:w="1985" w:type="dxa"/>
            <w:shd w:val="clear" w:color="auto" w:fill="C6D9F1" w:themeFill="text2" w:themeFillTint="33"/>
            <w:vAlign w:val="bottom"/>
          </w:tcPr>
          <w:p w:rsidR="003F3041" w:rsidRPr="003F3041" w:rsidRDefault="003F3041" w:rsidP="005B611F">
            <w:pPr>
              <w:jc w:val="right"/>
              <w:rPr>
                <w:rFonts w:ascii="Arial" w:hAnsi="Arial" w:cs="Arial"/>
                <w:color w:val="000000"/>
                <w:sz w:val="18"/>
                <w:szCs w:val="18"/>
              </w:rPr>
            </w:pPr>
            <w:r w:rsidRPr="003F3041">
              <w:rPr>
                <w:rFonts w:ascii="Arial" w:hAnsi="Arial" w:cs="Arial"/>
                <w:color w:val="000000"/>
                <w:sz w:val="18"/>
                <w:szCs w:val="18"/>
              </w:rPr>
              <w:t>39,694 (4.4%)</w:t>
            </w:r>
          </w:p>
        </w:tc>
      </w:tr>
      <w:tr w:rsidR="003F3041" w:rsidRPr="00F3124F" w:rsidTr="00C1769C">
        <w:trPr>
          <w:jc w:val="center"/>
        </w:trPr>
        <w:tc>
          <w:tcPr>
            <w:tcW w:w="2269" w:type="dxa"/>
            <w:shd w:val="clear" w:color="auto" w:fill="8DB3E2" w:themeFill="text2" w:themeFillTint="66"/>
            <w:vAlign w:val="bottom"/>
          </w:tcPr>
          <w:p w:rsidR="003F3041" w:rsidRPr="003F3041" w:rsidRDefault="003F3041" w:rsidP="005B611F">
            <w:pPr>
              <w:spacing w:before="60"/>
              <w:rPr>
                <w:rFonts w:ascii="Arial" w:eastAsia="Times New Roman" w:hAnsi="Arial" w:cs="Arial"/>
                <w:color w:val="000000"/>
                <w:sz w:val="18"/>
                <w:szCs w:val="18"/>
                <w:lang w:eastAsia="en-AU"/>
              </w:rPr>
            </w:pPr>
            <w:r w:rsidRPr="003F3041">
              <w:rPr>
                <w:rFonts w:ascii="Arial" w:eastAsia="Times New Roman" w:hAnsi="Arial" w:cs="Arial"/>
                <w:color w:val="000000"/>
                <w:sz w:val="18"/>
                <w:szCs w:val="18"/>
                <w:lang w:eastAsia="en-AU"/>
              </w:rPr>
              <w:t>Train</w:t>
            </w:r>
          </w:p>
        </w:tc>
        <w:tc>
          <w:tcPr>
            <w:tcW w:w="1984" w:type="dxa"/>
            <w:shd w:val="clear" w:color="auto" w:fill="C6D9F1" w:themeFill="text2" w:themeFillTint="33"/>
            <w:vAlign w:val="bottom"/>
          </w:tcPr>
          <w:p w:rsidR="003F3041" w:rsidRPr="003F3041" w:rsidRDefault="003F3041" w:rsidP="005B611F">
            <w:pPr>
              <w:jc w:val="right"/>
              <w:rPr>
                <w:rFonts w:ascii="Arial" w:hAnsi="Arial" w:cs="Arial"/>
                <w:color w:val="000000"/>
                <w:sz w:val="18"/>
                <w:szCs w:val="18"/>
              </w:rPr>
            </w:pPr>
            <w:r w:rsidRPr="003F3041">
              <w:rPr>
                <w:rFonts w:ascii="Arial" w:hAnsi="Arial" w:cs="Arial"/>
                <w:color w:val="000000"/>
                <w:sz w:val="18"/>
                <w:szCs w:val="18"/>
              </w:rPr>
              <w:t>39,745 (3.9%)</w:t>
            </w:r>
          </w:p>
        </w:tc>
        <w:tc>
          <w:tcPr>
            <w:tcW w:w="1985" w:type="dxa"/>
            <w:shd w:val="clear" w:color="auto" w:fill="C6D9F1" w:themeFill="text2" w:themeFillTint="33"/>
            <w:vAlign w:val="bottom"/>
          </w:tcPr>
          <w:p w:rsidR="003F3041" w:rsidRPr="003F3041" w:rsidRDefault="003F3041" w:rsidP="005B611F">
            <w:pPr>
              <w:jc w:val="right"/>
              <w:rPr>
                <w:rFonts w:ascii="Arial" w:hAnsi="Arial" w:cs="Arial"/>
                <w:color w:val="000000"/>
                <w:sz w:val="18"/>
                <w:szCs w:val="18"/>
              </w:rPr>
            </w:pPr>
            <w:r w:rsidRPr="003F3041">
              <w:rPr>
                <w:rFonts w:ascii="Arial" w:hAnsi="Arial" w:cs="Arial"/>
                <w:color w:val="000000"/>
                <w:sz w:val="18"/>
                <w:szCs w:val="18"/>
              </w:rPr>
              <w:t>34,253 (3.8%)</w:t>
            </w:r>
          </w:p>
        </w:tc>
      </w:tr>
      <w:tr w:rsidR="003F3041" w:rsidRPr="00F3124F" w:rsidTr="00C1769C">
        <w:trPr>
          <w:jc w:val="center"/>
        </w:trPr>
        <w:tc>
          <w:tcPr>
            <w:tcW w:w="2269" w:type="dxa"/>
            <w:shd w:val="clear" w:color="auto" w:fill="8DB3E2" w:themeFill="text2" w:themeFillTint="66"/>
            <w:vAlign w:val="bottom"/>
          </w:tcPr>
          <w:p w:rsidR="003F3041" w:rsidRPr="003F3041" w:rsidRDefault="003F3041" w:rsidP="005B611F">
            <w:pPr>
              <w:spacing w:before="60"/>
              <w:rPr>
                <w:rFonts w:ascii="Arial" w:eastAsia="Times New Roman" w:hAnsi="Arial" w:cs="Arial"/>
                <w:color w:val="000000"/>
                <w:sz w:val="18"/>
                <w:szCs w:val="18"/>
                <w:lang w:eastAsia="en-AU"/>
              </w:rPr>
            </w:pPr>
            <w:r w:rsidRPr="003F3041">
              <w:rPr>
                <w:rFonts w:ascii="Arial" w:eastAsia="Times New Roman" w:hAnsi="Arial" w:cs="Arial"/>
                <w:color w:val="000000"/>
                <w:sz w:val="18"/>
                <w:szCs w:val="18"/>
                <w:lang w:eastAsia="en-AU"/>
              </w:rPr>
              <w:t>Walked only</w:t>
            </w:r>
          </w:p>
        </w:tc>
        <w:tc>
          <w:tcPr>
            <w:tcW w:w="1984" w:type="dxa"/>
            <w:shd w:val="clear" w:color="auto" w:fill="C6D9F1" w:themeFill="text2" w:themeFillTint="33"/>
            <w:vAlign w:val="bottom"/>
          </w:tcPr>
          <w:p w:rsidR="003F3041" w:rsidRPr="003F3041" w:rsidRDefault="003F3041" w:rsidP="005B611F">
            <w:pPr>
              <w:jc w:val="right"/>
              <w:rPr>
                <w:rFonts w:ascii="Arial" w:hAnsi="Arial" w:cs="Arial"/>
                <w:color w:val="000000"/>
                <w:sz w:val="18"/>
                <w:szCs w:val="18"/>
              </w:rPr>
            </w:pPr>
            <w:r w:rsidRPr="003F3041">
              <w:rPr>
                <w:rFonts w:ascii="Arial" w:hAnsi="Arial" w:cs="Arial"/>
                <w:color w:val="000000"/>
                <w:sz w:val="18"/>
                <w:szCs w:val="18"/>
              </w:rPr>
              <w:t>31,319 (3.1%)</w:t>
            </w:r>
          </w:p>
        </w:tc>
        <w:tc>
          <w:tcPr>
            <w:tcW w:w="1985" w:type="dxa"/>
            <w:shd w:val="clear" w:color="auto" w:fill="C6D9F1" w:themeFill="text2" w:themeFillTint="33"/>
            <w:vAlign w:val="bottom"/>
          </w:tcPr>
          <w:p w:rsidR="003F3041" w:rsidRPr="003F3041" w:rsidRDefault="003F3041" w:rsidP="005B611F">
            <w:pPr>
              <w:jc w:val="right"/>
              <w:rPr>
                <w:rFonts w:ascii="Arial" w:hAnsi="Arial" w:cs="Arial"/>
                <w:color w:val="000000"/>
                <w:sz w:val="18"/>
                <w:szCs w:val="18"/>
              </w:rPr>
            </w:pPr>
            <w:r w:rsidRPr="003F3041">
              <w:rPr>
                <w:rFonts w:ascii="Arial" w:hAnsi="Arial" w:cs="Arial"/>
                <w:color w:val="000000"/>
                <w:sz w:val="18"/>
                <w:szCs w:val="18"/>
              </w:rPr>
              <w:t>27,604 (3.1%)</w:t>
            </w:r>
          </w:p>
        </w:tc>
      </w:tr>
      <w:tr w:rsidR="003F3041" w:rsidRPr="00F3124F" w:rsidTr="00C1769C">
        <w:trPr>
          <w:jc w:val="center"/>
        </w:trPr>
        <w:tc>
          <w:tcPr>
            <w:tcW w:w="2269" w:type="dxa"/>
            <w:shd w:val="clear" w:color="auto" w:fill="8DB3E2" w:themeFill="text2" w:themeFillTint="66"/>
            <w:vAlign w:val="bottom"/>
          </w:tcPr>
          <w:p w:rsidR="003F3041" w:rsidRPr="003F3041" w:rsidRDefault="003F3041" w:rsidP="005B611F">
            <w:pPr>
              <w:spacing w:before="60"/>
              <w:rPr>
                <w:rFonts w:ascii="Arial" w:eastAsia="Times New Roman" w:hAnsi="Arial" w:cs="Arial"/>
                <w:color w:val="000000"/>
                <w:sz w:val="18"/>
                <w:szCs w:val="18"/>
                <w:lang w:eastAsia="en-AU"/>
              </w:rPr>
            </w:pPr>
            <w:r w:rsidRPr="003F3041">
              <w:rPr>
                <w:rFonts w:ascii="Arial" w:eastAsia="Times New Roman" w:hAnsi="Arial" w:cs="Arial"/>
                <w:color w:val="000000"/>
                <w:sz w:val="18"/>
                <w:szCs w:val="18"/>
                <w:lang w:eastAsia="en-AU"/>
              </w:rPr>
              <w:t>Total persons</w:t>
            </w:r>
          </w:p>
        </w:tc>
        <w:tc>
          <w:tcPr>
            <w:tcW w:w="1984" w:type="dxa"/>
            <w:shd w:val="clear" w:color="auto" w:fill="C6D9F1" w:themeFill="text2" w:themeFillTint="33"/>
            <w:vAlign w:val="bottom"/>
          </w:tcPr>
          <w:p w:rsidR="003F3041" w:rsidRPr="003F3041" w:rsidRDefault="003F3041" w:rsidP="005B611F">
            <w:pPr>
              <w:jc w:val="right"/>
              <w:rPr>
                <w:rFonts w:ascii="Arial" w:hAnsi="Arial" w:cs="Arial"/>
                <w:color w:val="000000"/>
                <w:sz w:val="18"/>
                <w:szCs w:val="18"/>
              </w:rPr>
            </w:pPr>
            <w:r w:rsidRPr="003F3041">
              <w:rPr>
                <w:rFonts w:ascii="Arial" w:hAnsi="Arial" w:cs="Arial"/>
                <w:color w:val="000000"/>
                <w:sz w:val="18"/>
                <w:szCs w:val="18"/>
              </w:rPr>
              <w:t>1,010,615 (100%)</w:t>
            </w:r>
          </w:p>
        </w:tc>
        <w:tc>
          <w:tcPr>
            <w:tcW w:w="1985" w:type="dxa"/>
            <w:shd w:val="clear" w:color="auto" w:fill="C6D9F1" w:themeFill="text2" w:themeFillTint="33"/>
            <w:vAlign w:val="bottom"/>
          </w:tcPr>
          <w:p w:rsidR="003F3041" w:rsidRPr="003F3041" w:rsidRDefault="003F3041" w:rsidP="005B611F">
            <w:pPr>
              <w:jc w:val="right"/>
              <w:rPr>
                <w:rFonts w:ascii="Arial" w:hAnsi="Arial" w:cs="Arial"/>
                <w:color w:val="000000"/>
                <w:sz w:val="18"/>
                <w:szCs w:val="18"/>
              </w:rPr>
            </w:pPr>
            <w:r w:rsidRPr="003F3041">
              <w:rPr>
                <w:rFonts w:ascii="Arial" w:hAnsi="Arial" w:cs="Arial"/>
                <w:color w:val="000000"/>
                <w:sz w:val="18"/>
                <w:szCs w:val="18"/>
              </w:rPr>
              <w:t>899,710 (100%)</w:t>
            </w:r>
          </w:p>
        </w:tc>
      </w:tr>
    </w:tbl>
    <w:p w:rsidR="003F3041" w:rsidRDefault="003F3041" w:rsidP="003F3041">
      <w:pPr>
        <w:rPr>
          <w:rFonts w:ascii="Arial" w:hAnsi="Arial" w:cs="Arial"/>
          <w:sz w:val="18"/>
          <w:szCs w:val="18"/>
        </w:rPr>
      </w:pPr>
    </w:p>
    <w:p w:rsidR="003F3041" w:rsidRDefault="003F3041" w:rsidP="003F3041">
      <w:pPr>
        <w:rPr>
          <w:rFonts w:ascii="Arial" w:hAnsi="Arial" w:cs="Arial"/>
          <w:sz w:val="18"/>
          <w:szCs w:val="18"/>
        </w:rPr>
      </w:pPr>
    </w:p>
    <w:p w:rsidR="003F3041" w:rsidRDefault="003F3041" w:rsidP="003F3041">
      <w:pPr>
        <w:rPr>
          <w:rFonts w:ascii="Arial" w:hAnsi="Arial" w:cs="Arial"/>
          <w:sz w:val="18"/>
          <w:szCs w:val="18"/>
        </w:rPr>
      </w:pPr>
    </w:p>
    <w:p w:rsidR="003F3041" w:rsidRDefault="003F3041" w:rsidP="003F3041">
      <w:pPr>
        <w:rPr>
          <w:rFonts w:ascii="Arial" w:hAnsi="Arial" w:cs="Arial"/>
          <w:sz w:val="18"/>
          <w:szCs w:val="18"/>
        </w:rPr>
      </w:pPr>
    </w:p>
    <w:p w:rsidR="003F3041" w:rsidRDefault="003F3041" w:rsidP="003F3041">
      <w:pPr>
        <w:spacing w:after="0"/>
        <w:jc w:val="center"/>
        <w:rPr>
          <w:rFonts w:ascii="Arial" w:hAnsi="Arial" w:cs="Arial"/>
          <w:b/>
          <w:sz w:val="28"/>
          <w:szCs w:val="28"/>
        </w:rPr>
      </w:pPr>
    </w:p>
    <w:p w:rsidR="003F3041" w:rsidRDefault="003F3041" w:rsidP="003F3041">
      <w:pPr>
        <w:spacing w:after="0"/>
        <w:jc w:val="center"/>
        <w:rPr>
          <w:rFonts w:ascii="Arial" w:hAnsi="Arial" w:cs="Arial"/>
          <w:b/>
          <w:sz w:val="28"/>
          <w:szCs w:val="28"/>
        </w:rPr>
      </w:pPr>
    </w:p>
    <w:p w:rsidR="003F3041" w:rsidRDefault="003F3041" w:rsidP="003F3041">
      <w:pPr>
        <w:spacing w:after="0"/>
        <w:jc w:val="center"/>
        <w:rPr>
          <w:rFonts w:ascii="Arial" w:hAnsi="Arial" w:cs="Arial"/>
          <w:b/>
          <w:sz w:val="28"/>
          <w:szCs w:val="28"/>
        </w:rPr>
      </w:pPr>
    </w:p>
    <w:p w:rsidR="003F3041" w:rsidRDefault="003F3041" w:rsidP="003F3041">
      <w:pPr>
        <w:spacing w:after="0"/>
        <w:jc w:val="center"/>
        <w:rPr>
          <w:rFonts w:ascii="Arial" w:hAnsi="Arial" w:cs="Arial"/>
          <w:b/>
          <w:sz w:val="28"/>
          <w:szCs w:val="28"/>
        </w:rPr>
      </w:pPr>
    </w:p>
    <w:p w:rsidR="003F3041" w:rsidRPr="00F3124F" w:rsidRDefault="003F3041" w:rsidP="003F3041">
      <w:pPr>
        <w:spacing w:after="0"/>
        <w:jc w:val="center"/>
        <w:rPr>
          <w:rFonts w:ascii="Arial" w:hAnsi="Arial" w:cs="Arial"/>
          <w:b/>
          <w:color w:val="000000" w:themeColor="text1"/>
          <w:sz w:val="32"/>
          <w:szCs w:val="32"/>
        </w:rPr>
      </w:pPr>
      <w:r w:rsidRPr="000F5001">
        <w:rPr>
          <w:rFonts w:ascii="Arial" w:hAnsi="Arial" w:cs="Arial"/>
          <w:b/>
          <w:color w:val="000000" w:themeColor="text1"/>
          <w:sz w:val="32"/>
          <w:szCs w:val="32"/>
        </w:rPr>
        <w:t>Method</w:t>
      </w:r>
      <w:r>
        <w:rPr>
          <w:rFonts w:ascii="Arial" w:hAnsi="Arial" w:cs="Arial"/>
          <w:b/>
          <w:color w:val="000000" w:themeColor="text1"/>
          <w:sz w:val="32"/>
          <w:szCs w:val="32"/>
        </w:rPr>
        <w:t>s of Travel to Work in 2011</w:t>
      </w:r>
      <w:r>
        <w:rPr>
          <w:rFonts w:ascii="Arial" w:hAnsi="Arial" w:cs="Arial"/>
          <w:b/>
          <w:color w:val="000000" w:themeColor="text1"/>
          <w:sz w:val="32"/>
          <w:szCs w:val="32"/>
        </w:rPr>
        <w:br/>
      </w:r>
      <w:r w:rsidRPr="000F5001">
        <w:rPr>
          <w:rFonts w:ascii="Arial" w:hAnsi="Arial" w:cs="Arial"/>
          <w:b/>
          <w:color w:val="000000" w:themeColor="text1"/>
          <w:sz w:val="32"/>
          <w:szCs w:val="32"/>
        </w:rPr>
        <w:t>(</w:t>
      </w:r>
      <w:r w:rsidRPr="000F5001">
        <w:rPr>
          <w:rFonts w:ascii="Arial" w:eastAsia="Times New Roman" w:hAnsi="Arial" w:cs="Arial"/>
          <w:b/>
          <w:color w:val="000000"/>
          <w:sz w:val="32"/>
          <w:szCs w:val="32"/>
          <w:lang w:eastAsia="en-AU"/>
        </w:rPr>
        <w:t>employed persons aged 15 years and over)</w:t>
      </w:r>
    </w:p>
    <w:p w:rsidR="003F3041" w:rsidRPr="00F50D16" w:rsidRDefault="003F3041" w:rsidP="003F3041">
      <w:pPr>
        <w:spacing w:after="0"/>
        <w:jc w:val="center"/>
        <w:rPr>
          <w:rFonts w:ascii="Arial" w:hAnsi="Arial" w:cs="Arial"/>
          <w:b/>
          <w:sz w:val="24"/>
          <w:szCs w:val="24"/>
        </w:rPr>
      </w:pPr>
    </w:p>
    <w:p w:rsidR="003F3041" w:rsidRPr="00AF64EB" w:rsidRDefault="003F3041" w:rsidP="003F3041">
      <w:pPr>
        <w:spacing w:after="0"/>
        <w:jc w:val="center"/>
        <w:rPr>
          <w:rFonts w:ascii="Arial" w:hAnsi="Arial" w:cs="Arial"/>
          <w:b/>
          <w:sz w:val="28"/>
          <w:szCs w:val="28"/>
        </w:rPr>
      </w:pPr>
      <w:r w:rsidRPr="00AF64EB">
        <w:rPr>
          <w:rFonts w:ascii="Arial" w:hAnsi="Arial" w:cs="Arial"/>
          <w:b/>
          <w:sz w:val="28"/>
          <w:szCs w:val="28"/>
        </w:rPr>
        <w:t xml:space="preserve">Top </w:t>
      </w:r>
      <w:r w:rsidR="00FE1081">
        <w:rPr>
          <w:rFonts w:ascii="Arial" w:hAnsi="Arial" w:cs="Arial"/>
          <w:b/>
          <w:sz w:val="28"/>
          <w:szCs w:val="28"/>
        </w:rPr>
        <w:t>five</w:t>
      </w:r>
    </w:p>
    <w:p w:rsidR="003F3041" w:rsidRDefault="003F3041" w:rsidP="003F3041">
      <w:pPr>
        <w:spacing w:after="0"/>
        <w:jc w:val="center"/>
        <w:rPr>
          <w:rFonts w:ascii="Arial" w:hAnsi="Arial" w:cs="Arial"/>
          <w:b/>
          <w:sz w:val="28"/>
          <w:szCs w:val="28"/>
        </w:rPr>
      </w:pPr>
      <w:r w:rsidRPr="00AF64EB">
        <w:rPr>
          <w:rFonts w:ascii="Arial" w:hAnsi="Arial" w:cs="Arial"/>
          <w:b/>
          <w:sz w:val="28"/>
          <w:szCs w:val="28"/>
        </w:rPr>
        <w:t>Capital Cities</w:t>
      </w:r>
    </w:p>
    <w:p w:rsidR="009E1CAD" w:rsidRDefault="009E1CAD" w:rsidP="003F3041">
      <w:pPr>
        <w:spacing w:after="0"/>
        <w:jc w:val="center"/>
        <w:rPr>
          <w:rFonts w:ascii="Arial" w:hAnsi="Arial" w:cs="Arial"/>
          <w:b/>
          <w:sz w:val="28"/>
          <w:szCs w:val="28"/>
        </w:rPr>
      </w:pPr>
    </w:p>
    <w:p w:rsidR="003F3041" w:rsidRPr="00F3124F" w:rsidRDefault="009E1CAD" w:rsidP="00FE1081">
      <w:pPr>
        <w:spacing w:after="0"/>
        <w:jc w:val="center"/>
        <w:rPr>
          <w:rFonts w:ascii="Arial" w:hAnsi="Arial" w:cs="Arial"/>
          <w:b/>
          <w:sz w:val="16"/>
          <w:szCs w:val="16"/>
        </w:rPr>
      </w:pPr>
      <w:r>
        <w:rPr>
          <w:rFonts w:ascii="Arial" w:eastAsia="Times New Roman" w:hAnsi="Arial" w:cs="Arial"/>
          <w:b/>
          <w:color w:val="000000"/>
          <w:lang w:eastAsia="en-AU"/>
        </w:rPr>
        <w:t>Adelaide</w:t>
      </w:r>
    </w:p>
    <w:tbl>
      <w:tblPr>
        <w:tblStyle w:val="TableGrid"/>
        <w:tblW w:w="6238" w:type="dxa"/>
        <w:jc w:val="center"/>
        <w:tblInd w:w="1395" w:type="dxa"/>
        <w:tblLayout w:type="fixed"/>
        <w:tblCellMar>
          <w:top w:w="11" w:type="dxa"/>
          <w:bottom w:w="11" w:type="dxa"/>
        </w:tblCellMar>
        <w:tblLook w:val="04A0" w:firstRow="1" w:lastRow="0" w:firstColumn="1" w:lastColumn="0" w:noHBand="0" w:noVBand="1"/>
      </w:tblPr>
      <w:tblGrid>
        <w:gridCol w:w="2269"/>
        <w:gridCol w:w="1984"/>
        <w:gridCol w:w="1985"/>
      </w:tblGrid>
      <w:tr w:rsidR="003F3041" w:rsidRPr="002E42CC" w:rsidTr="00FE1081">
        <w:trPr>
          <w:jc w:val="center"/>
        </w:trPr>
        <w:tc>
          <w:tcPr>
            <w:tcW w:w="2269" w:type="dxa"/>
            <w:tcBorders>
              <w:top w:val="single" w:sz="4" w:space="0" w:color="auto"/>
              <w:left w:val="single" w:sz="4" w:space="0" w:color="auto"/>
            </w:tcBorders>
            <w:shd w:val="clear" w:color="auto" w:fill="8DB3E2" w:themeFill="text2" w:themeFillTint="66"/>
            <w:vAlign w:val="bottom"/>
          </w:tcPr>
          <w:p w:rsidR="003F3041" w:rsidRPr="002F75D9" w:rsidRDefault="003F3041" w:rsidP="00FE1081">
            <w:pPr>
              <w:spacing w:before="60"/>
              <w:rPr>
                <w:rFonts w:ascii="Arial" w:eastAsia="Times New Roman" w:hAnsi="Arial" w:cs="Arial"/>
                <w:color w:val="000000"/>
                <w:sz w:val="16"/>
                <w:szCs w:val="16"/>
                <w:lang w:eastAsia="en-AU"/>
              </w:rPr>
            </w:pPr>
            <w:r>
              <w:rPr>
                <w:rFonts w:ascii="Arial" w:eastAsia="Times New Roman" w:hAnsi="Arial" w:cs="Arial"/>
                <w:b/>
                <w:color w:val="000000"/>
                <w:lang w:eastAsia="en-AU"/>
              </w:rPr>
              <w:t>Method</w:t>
            </w:r>
          </w:p>
        </w:tc>
        <w:tc>
          <w:tcPr>
            <w:tcW w:w="1984" w:type="dxa"/>
            <w:shd w:val="clear" w:color="auto" w:fill="8DB3E2" w:themeFill="text2" w:themeFillTint="66"/>
            <w:vAlign w:val="bottom"/>
          </w:tcPr>
          <w:p w:rsidR="003F3041" w:rsidRPr="00594664" w:rsidRDefault="003F3041" w:rsidP="00FE1081">
            <w:pPr>
              <w:jc w:val="right"/>
              <w:rPr>
                <w:rFonts w:ascii="Arial" w:hAnsi="Arial" w:cs="Arial"/>
                <w:b/>
                <w:color w:val="000000" w:themeColor="text1"/>
              </w:rPr>
            </w:pPr>
            <w:r>
              <w:rPr>
                <w:rFonts w:ascii="Arial" w:hAnsi="Arial" w:cs="Arial"/>
                <w:b/>
                <w:color w:val="000000" w:themeColor="text1"/>
              </w:rPr>
              <w:t>2011</w:t>
            </w:r>
          </w:p>
        </w:tc>
        <w:tc>
          <w:tcPr>
            <w:tcW w:w="1985" w:type="dxa"/>
            <w:shd w:val="clear" w:color="auto" w:fill="8DB3E2" w:themeFill="text2" w:themeFillTint="66"/>
            <w:vAlign w:val="bottom"/>
          </w:tcPr>
          <w:p w:rsidR="003F3041" w:rsidRPr="00594664" w:rsidRDefault="003F3041" w:rsidP="00FE1081">
            <w:pPr>
              <w:jc w:val="right"/>
              <w:rPr>
                <w:rFonts w:ascii="Arial" w:hAnsi="Arial" w:cs="Arial"/>
                <w:b/>
                <w:color w:val="000000" w:themeColor="text1"/>
              </w:rPr>
            </w:pPr>
            <w:r>
              <w:rPr>
                <w:rFonts w:ascii="Arial" w:hAnsi="Arial" w:cs="Arial"/>
                <w:b/>
                <w:color w:val="000000" w:themeColor="text1"/>
              </w:rPr>
              <w:t>2006</w:t>
            </w:r>
          </w:p>
        </w:tc>
      </w:tr>
      <w:tr w:rsidR="003F3041" w:rsidRPr="002E42CC" w:rsidTr="00C1769C">
        <w:trPr>
          <w:jc w:val="center"/>
        </w:trPr>
        <w:tc>
          <w:tcPr>
            <w:tcW w:w="2269" w:type="dxa"/>
            <w:shd w:val="clear" w:color="auto" w:fill="8DB3E2" w:themeFill="text2" w:themeFillTint="66"/>
            <w:vAlign w:val="bottom"/>
          </w:tcPr>
          <w:p w:rsidR="003F3041" w:rsidRPr="003F3041" w:rsidRDefault="003F3041" w:rsidP="005B611F">
            <w:pPr>
              <w:spacing w:before="60"/>
              <w:rPr>
                <w:rFonts w:ascii="Arial" w:eastAsia="Times New Roman" w:hAnsi="Arial" w:cs="Arial"/>
                <w:color w:val="000000"/>
                <w:sz w:val="18"/>
                <w:szCs w:val="18"/>
                <w:lang w:eastAsia="en-AU"/>
              </w:rPr>
            </w:pPr>
            <w:r w:rsidRPr="003F3041">
              <w:rPr>
                <w:rFonts w:ascii="Arial" w:eastAsia="Times New Roman" w:hAnsi="Arial" w:cs="Arial"/>
                <w:color w:val="000000"/>
                <w:sz w:val="18"/>
                <w:szCs w:val="18"/>
                <w:lang w:eastAsia="en-AU"/>
              </w:rPr>
              <w:t>Car, as driver</w:t>
            </w:r>
          </w:p>
        </w:tc>
        <w:tc>
          <w:tcPr>
            <w:tcW w:w="1984" w:type="dxa"/>
            <w:shd w:val="clear" w:color="auto" w:fill="C6D9F1" w:themeFill="text2" w:themeFillTint="33"/>
            <w:vAlign w:val="bottom"/>
          </w:tcPr>
          <w:p w:rsidR="003F3041" w:rsidRPr="003F3041" w:rsidRDefault="003F3041" w:rsidP="005B611F">
            <w:pPr>
              <w:jc w:val="right"/>
              <w:rPr>
                <w:rFonts w:ascii="Arial" w:hAnsi="Arial" w:cs="Arial"/>
                <w:color w:val="000000"/>
                <w:sz w:val="18"/>
                <w:szCs w:val="18"/>
              </w:rPr>
            </w:pPr>
            <w:r w:rsidRPr="003F3041">
              <w:rPr>
                <w:rFonts w:ascii="Arial" w:hAnsi="Arial" w:cs="Arial"/>
                <w:color w:val="000000"/>
                <w:sz w:val="18"/>
                <w:szCs w:val="18"/>
              </w:rPr>
              <w:t>369</w:t>
            </w:r>
            <w:r w:rsidR="009119EF">
              <w:rPr>
                <w:rFonts w:ascii="Arial" w:hAnsi="Arial" w:cs="Arial"/>
                <w:color w:val="000000"/>
                <w:sz w:val="18"/>
                <w:szCs w:val="18"/>
              </w:rPr>
              <w:t>,</w:t>
            </w:r>
            <w:r w:rsidRPr="003F3041">
              <w:rPr>
                <w:rFonts w:ascii="Arial" w:hAnsi="Arial" w:cs="Arial"/>
                <w:color w:val="000000"/>
                <w:sz w:val="18"/>
                <w:szCs w:val="18"/>
              </w:rPr>
              <w:t>250 (64.0%)</w:t>
            </w:r>
          </w:p>
        </w:tc>
        <w:tc>
          <w:tcPr>
            <w:tcW w:w="1985" w:type="dxa"/>
            <w:shd w:val="clear" w:color="auto" w:fill="C6D9F1" w:themeFill="text2" w:themeFillTint="33"/>
            <w:vAlign w:val="bottom"/>
          </w:tcPr>
          <w:p w:rsidR="003F3041" w:rsidRPr="003F3041" w:rsidRDefault="003F3041" w:rsidP="005B611F">
            <w:pPr>
              <w:jc w:val="right"/>
              <w:rPr>
                <w:rFonts w:ascii="Arial" w:hAnsi="Arial" w:cs="Arial"/>
                <w:color w:val="000000"/>
                <w:sz w:val="18"/>
                <w:szCs w:val="18"/>
              </w:rPr>
            </w:pPr>
            <w:r w:rsidRPr="003F3041">
              <w:rPr>
                <w:rFonts w:ascii="Arial" w:hAnsi="Arial" w:cs="Arial"/>
                <w:color w:val="000000"/>
                <w:sz w:val="18"/>
                <w:szCs w:val="18"/>
              </w:rPr>
              <w:t>337</w:t>
            </w:r>
            <w:r w:rsidR="009119EF">
              <w:rPr>
                <w:rFonts w:ascii="Arial" w:hAnsi="Arial" w:cs="Arial"/>
                <w:color w:val="000000"/>
                <w:sz w:val="18"/>
                <w:szCs w:val="18"/>
              </w:rPr>
              <w:t>,</w:t>
            </w:r>
            <w:r w:rsidRPr="003F3041">
              <w:rPr>
                <w:rFonts w:ascii="Arial" w:hAnsi="Arial" w:cs="Arial"/>
                <w:color w:val="000000"/>
                <w:sz w:val="18"/>
                <w:szCs w:val="18"/>
              </w:rPr>
              <w:t>084 (63.1%)</w:t>
            </w:r>
          </w:p>
        </w:tc>
      </w:tr>
      <w:tr w:rsidR="003F3041" w:rsidRPr="002E42CC" w:rsidTr="00C1769C">
        <w:trPr>
          <w:jc w:val="center"/>
        </w:trPr>
        <w:tc>
          <w:tcPr>
            <w:tcW w:w="2269" w:type="dxa"/>
            <w:shd w:val="clear" w:color="auto" w:fill="8DB3E2" w:themeFill="text2" w:themeFillTint="66"/>
            <w:vAlign w:val="bottom"/>
          </w:tcPr>
          <w:p w:rsidR="003F3041" w:rsidRPr="003F3041" w:rsidRDefault="003F3041" w:rsidP="005B611F">
            <w:pPr>
              <w:spacing w:before="60"/>
              <w:rPr>
                <w:rFonts w:ascii="Arial" w:eastAsia="Times New Roman" w:hAnsi="Arial" w:cs="Arial"/>
                <w:color w:val="000000"/>
                <w:sz w:val="18"/>
                <w:szCs w:val="18"/>
                <w:lang w:eastAsia="en-AU"/>
              </w:rPr>
            </w:pPr>
            <w:r w:rsidRPr="003F3041">
              <w:rPr>
                <w:rFonts w:ascii="Arial" w:eastAsia="Times New Roman" w:hAnsi="Arial" w:cs="Arial"/>
                <w:color w:val="000000"/>
                <w:sz w:val="18"/>
                <w:szCs w:val="18"/>
                <w:lang w:eastAsia="en-AU"/>
              </w:rPr>
              <w:t>Car, as passenger</w:t>
            </w:r>
          </w:p>
        </w:tc>
        <w:tc>
          <w:tcPr>
            <w:tcW w:w="1984" w:type="dxa"/>
            <w:shd w:val="clear" w:color="auto" w:fill="C6D9F1" w:themeFill="text2" w:themeFillTint="33"/>
            <w:vAlign w:val="bottom"/>
          </w:tcPr>
          <w:p w:rsidR="003F3041" w:rsidRPr="003F3041" w:rsidRDefault="003F3041" w:rsidP="005B611F">
            <w:pPr>
              <w:jc w:val="right"/>
              <w:rPr>
                <w:rFonts w:ascii="Arial" w:hAnsi="Arial" w:cs="Arial"/>
                <w:color w:val="000000"/>
                <w:sz w:val="18"/>
                <w:szCs w:val="18"/>
              </w:rPr>
            </w:pPr>
            <w:r w:rsidRPr="003F3041">
              <w:rPr>
                <w:rFonts w:ascii="Arial" w:hAnsi="Arial" w:cs="Arial"/>
                <w:color w:val="000000"/>
                <w:sz w:val="18"/>
                <w:szCs w:val="18"/>
              </w:rPr>
              <w:t>30</w:t>
            </w:r>
            <w:r w:rsidR="009119EF">
              <w:rPr>
                <w:rFonts w:ascii="Arial" w:hAnsi="Arial" w:cs="Arial"/>
                <w:color w:val="000000"/>
                <w:sz w:val="18"/>
                <w:szCs w:val="18"/>
              </w:rPr>
              <w:t>,</w:t>
            </w:r>
            <w:r w:rsidRPr="003F3041">
              <w:rPr>
                <w:rFonts w:ascii="Arial" w:hAnsi="Arial" w:cs="Arial"/>
                <w:color w:val="000000"/>
                <w:sz w:val="18"/>
                <w:szCs w:val="18"/>
              </w:rPr>
              <w:t>241 (5.2%)</w:t>
            </w:r>
          </w:p>
        </w:tc>
        <w:tc>
          <w:tcPr>
            <w:tcW w:w="1985" w:type="dxa"/>
            <w:shd w:val="clear" w:color="auto" w:fill="C6D9F1" w:themeFill="text2" w:themeFillTint="33"/>
            <w:vAlign w:val="bottom"/>
          </w:tcPr>
          <w:p w:rsidR="003F3041" w:rsidRPr="003F3041" w:rsidRDefault="003F3041" w:rsidP="005B611F">
            <w:pPr>
              <w:jc w:val="right"/>
              <w:rPr>
                <w:rFonts w:ascii="Arial" w:hAnsi="Arial" w:cs="Arial"/>
                <w:color w:val="000000"/>
                <w:sz w:val="18"/>
                <w:szCs w:val="18"/>
              </w:rPr>
            </w:pPr>
            <w:r w:rsidRPr="003F3041">
              <w:rPr>
                <w:rFonts w:ascii="Arial" w:hAnsi="Arial" w:cs="Arial"/>
                <w:color w:val="000000"/>
                <w:sz w:val="18"/>
                <w:szCs w:val="18"/>
              </w:rPr>
              <w:t>29</w:t>
            </w:r>
            <w:r w:rsidR="009119EF">
              <w:rPr>
                <w:rFonts w:ascii="Arial" w:hAnsi="Arial" w:cs="Arial"/>
                <w:color w:val="000000"/>
                <w:sz w:val="18"/>
                <w:szCs w:val="18"/>
              </w:rPr>
              <w:t>,</w:t>
            </w:r>
            <w:r w:rsidRPr="003F3041">
              <w:rPr>
                <w:rFonts w:ascii="Arial" w:hAnsi="Arial" w:cs="Arial"/>
                <w:color w:val="000000"/>
                <w:sz w:val="18"/>
                <w:szCs w:val="18"/>
              </w:rPr>
              <w:t>694 (5.6%)</w:t>
            </w:r>
          </w:p>
        </w:tc>
      </w:tr>
      <w:tr w:rsidR="003F3041" w:rsidRPr="002E42CC" w:rsidTr="00C1769C">
        <w:trPr>
          <w:jc w:val="center"/>
        </w:trPr>
        <w:tc>
          <w:tcPr>
            <w:tcW w:w="2269" w:type="dxa"/>
            <w:shd w:val="clear" w:color="auto" w:fill="8DB3E2" w:themeFill="text2" w:themeFillTint="66"/>
            <w:vAlign w:val="bottom"/>
          </w:tcPr>
          <w:p w:rsidR="003F3041" w:rsidRPr="003F3041" w:rsidRDefault="003F3041" w:rsidP="005B611F">
            <w:pPr>
              <w:spacing w:before="60"/>
              <w:rPr>
                <w:rFonts w:ascii="Arial" w:eastAsia="Times New Roman" w:hAnsi="Arial" w:cs="Arial"/>
                <w:color w:val="000000"/>
                <w:sz w:val="18"/>
                <w:szCs w:val="18"/>
                <w:lang w:eastAsia="en-AU"/>
              </w:rPr>
            </w:pPr>
            <w:r w:rsidRPr="003F3041">
              <w:rPr>
                <w:rFonts w:ascii="Arial" w:eastAsia="Times New Roman" w:hAnsi="Arial" w:cs="Arial"/>
                <w:color w:val="000000"/>
                <w:sz w:val="18"/>
                <w:szCs w:val="18"/>
                <w:lang w:eastAsia="en-AU"/>
              </w:rPr>
              <w:t>Bus</w:t>
            </w:r>
          </w:p>
        </w:tc>
        <w:tc>
          <w:tcPr>
            <w:tcW w:w="1984" w:type="dxa"/>
            <w:shd w:val="clear" w:color="auto" w:fill="C6D9F1" w:themeFill="text2" w:themeFillTint="33"/>
            <w:vAlign w:val="bottom"/>
          </w:tcPr>
          <w:p w:rsidR="003F3041" w:rsidRPr="003F3041" w:rsidRDefault="003F3041" w:rsidP="005B611F">
            <w:pPr>
              <w:jc w:val="right"/>
              <w:rPr>
                <w:rFonts w:ascii="Arial" w:hAnsi="Arial" w:cs="Arial"/>
                <w:color w:val="000000"/>
                <w:sz w:val="18"/>
                <w:szCs w:val="18"/>
              </w:rPr>
            </w:pPr>
            <w:r w:rsidRPr="003F3041">
              <w:rPr>
                <w:rFonts w:ascii="Arial" w:hAnsi="Arial" w:cs="Arial"/>
                <w:color w:val="000000"/>
                <w:sz w:val="18"/>
                <w:szCs w:val="18"/>
              </w:rPr>
              <w:t>28</w:t>
            </w:r>
            <w:r w:rsidR="009119EF">
              <w:rPr>
                <w:rFonts w:ascii="Arial" w:hAnsi="Arial" w:cs="Arial"/>
                <w:color w:val="000000"/>
                <w:sz w:val="18"/>
                <w:szCs w:val="18"/>
              </w:rPr>
              <w:t>,</w:t>
            </w:r>
            <w:r w:rsidRPr="003F3041">
              <w:rPr>
                <w:rFonts w:ascii="Arial" w:hAnsi="Arial" w:cs="Arial"/>
                <w:color w:val="000000"/>
                <w:sz w:val="18"/>
                <w:szCs w:val="18"/>
              </w:rPr>
              <w:t>941 (5.0%)</w:t>
            </w:r>
          </w:p>
        </w:tc>
        <w:tc>
          <w:tcPr>
            <w:tcW w:w="1985" w:type="dxa"/>
            <w:shd w:val="clear" w:color="auto" w:fill="C6D9F1" w:themeFill="text2" w:themeFillTint="33"/>
            <w:vAlign w:val="bottom"/>
          </w:tcPr>
          <w:p w:rsidR="003F3041" w:rsidRPr="003F3041" w:rsidRDefault="003F3041" w:rsidP="005B611F">
            <w:pPr>
              <w:jc w:val="right"/>
              <w:rPr>
                <w:rFonts w:ascii="Arial" w:hAnsi="Arial" w:cs="Arial"/>
                <w:color w:val="000000"/>
                <w:sz w:val="18"/>
                <w:szCs w:val="18"/>
              </w:rPr>
            </w:pPr>
            <w:r w:rsidRPr="003F3041">
              <w:rPr>
                <w:rFonts w:ascii="Arial" w:hAnsi="Arial" w:cs="Arial"/>
                <w:color w:val="000000"/>
                <w:sz w:val="18"/>
                <w:szCs w:val="18"/>
              </w:rPr>
              <w:t>27</w:t>
            </w:r>
            <w:r w:rsidR="009119EF">
              <w:rPr>
                <w:rFonts w:ascii="Arial" w:hAnsi="Arial" w:cs="Arial"/>
                <w:color w:val="000000"/>
                <w:sz w:val="18"/>
                <w:szCs w:val="18"/>
              </w:rPr>
              <w:t>,</w:t>
            </w:r>
            <w:r w:rsidRPr="003F3041">
              <w:rPr>
                <w:rFonts w:ascii="Arial" w:hAnsi="Arial" w:cs="Arial"/>
                <w:color w:val="000000"/>
                <w:sz w:val="18"/>
                <w:szCs w:val="18"/>
              </w:rPr>
              <w:t>127 (5.1%)</w:t>
            </w:r>
          </w:p>
        </w:tc>
      </w:tr>
      <w:tr w:rsidR="003F3041" w:rsidRPr="002E42CC" w:rsidTr="00C1769C">
        <w:trPr>
          <w:jc w:val="center"/>
        </w:trPr>
        <w:tc>
          <w:tcPr>
            <w:tcW w:w="2269" w:type="dxa"/>
            <w:shd w:val="clear" w:color="auto" w:fill="8DB3E2" w:themeFill="text2" w:themeFillTint="66"/>
            <w:vAlign w:val="bottom"/>
          </w:tcPr>
          <w:p w:rsidR="003F3041" w:rsidRPr="003F3041" w:rsidRDefault="003F3041" w:rsidP="005B611F">
            <w:pPr>
              <w:spacing w:before="60"/>
              <w:rPr>
                <w:rFonts w:ascii="Arial" w:eastAsia="Times New Roman" w:hAnsi="Arial" w:cs="Arial"/>
                <w:color w:val="000000"/>
                <w:sz w:val="18"/>
                <w:szCs w:val="18"/>
                <w:lang w:eastAsia="en-AU"/>
              </w:rPr>
            </w:pPr>
            <w:r w:rsidRPr="003F3041">
              <w:rPr>
                <w:rFonts w:ascii="Arial" w:eastAsia="Times New Roman" w:hAnsi="Arial" w:cs="Arial"/>
                <w:color w:val="000000"/>
                <w:sz w:val="18"/>
                <w:szCs w:val="18"/>
                <w:lang w:eastAsia="en-AU"/>
              </w:rPr>
              <w:t>Walked only</w:t>
            </w:r>
          </w:p>
        </w:tc>
        <w:tc>
          <w:tcPr>
            <w:tcW w:w="1984" w:type="dxa"/>
            <w:shd w:val="clear" w:color="auto" w:fill="C6D9F1" w:themeFill="text2" w:themeFillTint="33"/>
            <w:vAlign w:val="bottom"/>
          </w:tcPr>
          <w:p w:rsidR="003F3041" w:rsidRPr="003F3041" w:rsidRDefault="003F3041" w:rsidP="005B611F">
            <w:pPr>
              <w:jc w:val="right"/>
              <w:rPr>
                <w:rFonts w:ascii="Arial" w:hAnsi="Arial" w:cs="Arial"/>
                <w:color w:val="000000"/>
                <w:sz w:val="18"/>
                <w:szCs w:val="18"/>
              </w:rPr>
            </w:pPr>
            <w:r w:rsidRPr="003F3041">
              <w:rPr>
                <w:rFonts w:ascii="Arial" w:hAnsi="Arial" w:cs="Arial"/>
                <w:color w:val="000000"/>
                <w:sz w:val="18"/>
                <w:szCs w:val="18"/>
              </w:rPr>
              <w:t>14</w:t>
            </w:r>
            <w:r w:rsidR="009119EF">
              <w:rPr>
                <w:rFonts w:ascii="Arial" w:hAnsi="Arial" w:cs="Arial"/>
                <w:color w:val="000000"/>
                <w:sz w:val="18"/>
                <w:szCs w:val="18"/>
              </w:rPr>
              <w:t>,</w:t>
            </w:r>
            <w:r w:rsidRPr="003F3041">
              <w:rPr>
                <w:rFonts w:ascii="Arial" w:hAnsi="Arial" w:cs="Arial"/>
                <w:color w:val="000000"/>
                <w:sz w:val="18"/>
                <w:szCs w:val="18"/>
              </w:rPr>
              <w:t>290 (2.5%)</w:t>
            </w:r>
          </w:p>
        </w:tc>
        <w:tc>
          <w:tcPr>
            <w:tcW w:w="1985" w:type="dxa"/>
            <w:shd w:val="clear" w:color="auto" w:fill="C6D9F1" w:themeFill="text2" w:themeFillTint="33"/>
            <w:vAlign w:val="bottom"/>
          </w:tcPr>
          <w:p w:rsidR="003F3041" w:rsidRPr="003F3041" w:rsidRDefault="003F3041" w:rsidP="005B611F">
            <w:pPr>
              <w:jc w:val="right"/>
              <w:rPr>
                <w:rFonts w:ascii="Arial" w:hAnsi="Arial" w:cs="Arial"/>
                <w:color w:val="000000"/>
                <w:sz w:val="18"/>
                <w:szCs w:val="18"/>
              </w:rPr>
            </w:pPr>
            <w:r w:rsidRPr="003F3041">
              <w:rPr>
                <w:rFonts w:ascii="Arial" w:hAnsi="Arial" w:cs="Arial"/>
                <w:color w:val="000000"/>
                <w:sz w:val="18"/>
                <w:szCs w:val="18"/>
              </w:rPr>
              <w:t>14</w:t>
            </w:r>
            <w:r w:rsidR="009119EF">
              <w:rPr>
                <w:rFonts w:ascii="Arial" w:hAnsi="Arial" w:cs="Arial"/>
                <w:color w:val="000000"/>
                <w:sz w:val="18"/>
                <w:szCs w:val="18"/>
              </w:rPr>
              <w:t>,</w:t>
            </w:r>
            <w:r w:rsidRPr="003F3041">
              <w:rPr>
                <w:rFonts w:ascii="Arial" w:hAnsi="Arial" w:cs="Arial"/>
                <w:color w:val="000000"/>
                <w:sz w:val="18"/>
                <w:szCs w:val="18"/>
              </w:rPr>
              <w:t>328 (2.7%)</w:t>
            </w:r>
          </w:p>
        </w:tc>
      </w:tr>
      <w:tr w:rsidR="003F3041" w:rsidRPr="002E42CC" w:rsidTr="00C1769C">
        <w:trPr>
          <w:jc w:val="center"/>
        </w:trPr>
        <w:tc>
          <w:tcPr>
            <w:tcW w:w="2269" w:type="dxa"/>
            <w:shd w:val="clear" w:color="auto" w:fill="8DB3E2" w:themeFill="text2" w:themeFillTint="66"/>
            <w:vAlign w:val="bottom"/>
          </w:tcPr>
          <w:p w:rsidR="003F3041" w:rsidRPr="003F3041" w:rsidRDefault="003F3041" w:rsidP="005B611F">
            <w:pPr>
              <w:spacing w:before="60"/>
              <w:rPr>
                <w:rFonts w:ascii="Arial" w:eastAsia="Times New Roman" w:hAnsi="Arial" w:cs="Arial"/>
                <w:color w:val="000000"/>
                <w:sz w:val="18"/>
                <w:szCs w:val="18"/>
                <w:lang w:eastAsia="en-AU"/>
              </w:rPr>
            </w:pPr>
            <w:r w:rsidRPr="003F3041">
              <w:rPr>
                <w:rFonts w:ascii="Arial" w:eastAsia="Times New Roman" w:hAnsi="Arial" w:cs="Arial"/>
                <w:color w:val="000000"/>
                <w:sz w:val="18"/>
                <w:szCs w:val="18"/>
                <w:lang w:eastAsia="en-AU"/>
              </w:rPr>
              <w:t>Train</w:t>
            </w:r>
          </w:p>
        </w:tc>
        <w:tc>
          <w:tcPr>
            <w:tcW w:w="1984" w:type="dxa"/>
            <w:shd w:val="clear" w:color="auto" w:fill="C6D9F1" w:themeFill="text2" w:themeFillTint="33"/>
            <w:vAlign w:val="bottom"/>
          </w:tcPr>
          <w:p w:rsidR="003F3041" w:rsidRPr="003F3041" w:rsidRDefault="003F3041" w:rsidP="005B611F">
            <w:pPr>
              <w:jc w:val="right"/>
              <w:rPr>
                <w:rFonts w:ascii="Arial" w:hAnsi="Arial" w:cs="Arial"/>
                <w:color w:val="000000"/>
                <w:sz w:val="18"/>
                <w:szCs w:val="18"/>
              </w:rPr>
            </w:pPr>
            <w:r w:rsidRPr="003F3041">
              <w:rPr>
                <w:rFonts w:ascii="Arial" w:hAnsi="Arial" w:cs="Arial"/>
                <w:color w:val="000000"/>
                <w:sz w:val="18"/>
                <w:szCs w:val="18"/>
              </w:rPr>
              <w:t>7</w:t>
            </w:r>
            <w:r w:rsidR="009119EF">
              <w:rPr>
                <w:rFonts w:ascii="Arial" w:hAnsi="Arial" w:cs="Arial"/>
                <w:color w:val="000000"/>
                <w:sz w:val="18"/>
                <w:szCs w:val="18"/>
              </w:rPr>
              <w:t>,</w:t>
            </w:r>
            <w:r w:rsidRPr="003F3041">
              <w:rPr>
                <w:rFonts w:ascii="Arial" w:hAnsi="Arial" w:cs="Arial"/>
                <w:color w:val="000000"/>
                <w:sz w:val="18"/>
                <w:szCs w:val="18"/>
              </w:rPr>
              <w:t>320 (1.3%)</w:t>
            </w:r>
          </w:p>
        </w:tc>
        <w:tc>
          <w:tcPr>
            <w:tcW w:w="1985" w:type="dxa"/>
            <w:shd w:val="clear" w:color="auto" w:fill="C6D9F1" w:themeFill="text2" w:themeFillTint="33"/>
            <w:vAlign w:val="bottom"/>
          </w:tcPr>
          <w:p w:rsidR="003F3041" w:rsidRPr="003F3041" w:rsidRDefault="003F3041" w:rsidP="005B611F">
            <w:pPr>
              <w:jc w:val="right"/>
              <w:rPr>
                <w:rFonts w:ascii="Arial" w:hAnsi="Arial" w:cs="Arial"/>
                <w:color w:val="000000"/>
                <w:sz w:val="18"/>
                <w:szCs w:val="18"/>
              </w:rPr>
            </w:pPr>
            <w:r w:rsidRPr="003F3041">
              <w:rPr>
                <w:rFonts w:ascii="Arial" w:hAnsi="Arial" w:cs="Arial"/>
                <w:color w:val="000000"/>
                <w:sz w:val="18"/>
                <w:szCs w:val="18"/>
              </w:rPr>
              <w:t>6</w:t>
            </w:r>
            <w:r w:rsidR="009119EF">
              <w:rPr>
                <w:rFonts w:ascii="Arial" w:hAnsi="Arial" w:cs="Arial"/>
                <w:color w:val="000000"/>
                <w:sz w:val="18"/>
                <w:szCs w:val="18"/>
              </w:rPr>
              <w:t>,</w:t>
            </w:r>
            <w:r w:rsidRPr="003F3041">
              <w:rPr>
                <w:rFonts w:ascii="Arial" w:hAnsi="Arial" w:cs="Arial"/>
                <w:color w:val="000000"/>
                <w:sz w:val="18"/>
                <w:szCs w:val="18"/>
              </w:rPr>
              <w:t>749 (1.3%)</w:t>
            </w:r>
          </w:p>
        </w:tc>
      </w:tr>
      <w:tr w:rsidR="003F3041" w:rsidRPr="002E42CC" w:rsidTr="00C1769C">
        <w:trPr>
          <w:jc w:val="center"/>
        </w:trPr>
        <w:tc>
          <w:tcPr>
            <w:tcW w:w="2269" w:type="dxa"/>
            <w:shd w:val="clear" w:color="auto" w:fill="8DB3E2" w:themeFill="text2" w:themeFillTint="66"/>
            <w:vAlign w:val="bottom"/>
          </w:tcPr>
          <w:p w:rsidR="003F3041" w:rsidRPr="003F3041" w:rsidRDefault="003F3041" w:rsidP="005B611F">
            <w:pPr>
              <w:spacing w:before="60"/>
              <w:rPr>
                <w:rFonts w:ascii="Arial" w:eastAsia="Times New Roman" w:hAnsi="Arial" w:cs="Arial"/>
                <w:color w:val="000000"/>
                <w:sz w:val="18"/>
                <w:szCs w:val="18"/>
                <w:lang w:eastAsia="en-AU"/>
              </w:rPr>
            </w:pPr>
            <w:r w:rsidRPr="003F3041">
              <w:rPr>
                <w:rFonts w:ascii="Arial" w:eastAsia="Times New Roman" w:hAnsi="Arial" w:cs="Arial"/>
                <w:color w:val="000000"/>
                <w:sz w:val="18"/>
                <w:szCs w:val="18"/>
                <w:lang w:eastAsia="en-AU"/>
              </w:rPr>
              <w:t>Total persons</w:t>
            </w:r>
          </w:p>
        </w:tc>
        <w:tc>
          <w:tcPr>
            <w:tcW w:w="1984" w:type="dxa"/>
            <w:shd w:val="clear" w:color="auto" w:fill="C6D9F1" w:themeFill="text2" w:themeFillTint="33"/>
            <w:vAlign w:val="bottom"/>
          </w:tcPr>
          <w:p w:rsidR="003F3041" w:rsidRPr="003F3041" w:rsidRDefault="003F3041" w:rsidP="005B611F">
            <w:pPr>
              <w:jc w:val="right"/>
              <w:rPr>
                <w:rFonts w:ascii="Arial" w:hAnsi="Arial" w:cs="Arial"/>
                <w:color w:val="000000"/>
                <w:sz w:val="18"/>
                <w:szCs w:val="18"/>
              </w:rPr>
            </w:pPr>
            <w:r w:rsidRPr="003F3041">
              <w:rPr>
                <w:rFonts w:ascii="Arial" w:hAnsi="Arial" w:cs="Arial"/>
                <w:color w:val="000000"/>
                <w:sz w:val="18"/>
                <w:szCs w:val="18"/>
              </w:rPr>
              <w:t>576</w:t>
            </w:r>
            <w:r w:rsidR="009119EF">
              <w:rPr>
                <w:rFonts w:ascii="Arial" w:hAnsi="Arial" w:cs="Arial"/>
                <w:color w:val="000000"/>
                <w:sz w:val="18"/>
                <w:szCs w:val="18"/>
              </w:rPr>
              <w:t>,</w:t>
            </w:r>
            <w:r w:rsidRPr="003F3041">
              <w:rPr>
                <w:rFonts w:ascii="Arial" w:hAnsi="Arial" w:cs="Arial"/>
                <w:color w:val="000000"/>
                <w:sz w:val="18"/>
                <w:szCs w:val="18"/>
              </w:rPr>
              <w:t>823 (100%)</w:t>
            </w:r>
          </w:p>
        </w:tc>
        <w:tc>
          <w:tcPr>
            <w:tcW w:w="1985" w:type="dxa"/>
            <w:shd w:val="clear" w:color="auto" w:fill="C6D9F1" w:themeFill="text2" w:themeFillTint="33"/>
            <w:vAlign w:val="bottom"/>
          </w:tcPr>
          <w:p w:rsidR="003F3041" w:rsidRPr="003F3041" w:rsidRDefault="003F3041" w:rsidP="005B611F">
            <w:pPr>
              <w:jc w:val="right"/>
              <w:rPr>
                <w:rFonts w:ascii="Arial" w:hAnsi="Arial" w:cs="Arial"/>
                <w:color w:val="000000"/>
                <w:sz w:val="18"/>
                <w:szCs w:val="18"/>
              </w:rPr>
            </w:pPr>
            <w:r w:rsidRPr="003F3041">
              <w:rPr>
                <w:rFonts w:ascii="Arial" w:hAnsi="Arial" w:cs="Arial"/>
                <w:color w:val="000000"/>
                <w:sz w:val="18"/>
                <w:szCs w:val="18"/>
              </w:rPr>
              <w:t>534</w:t>
            </w:r>
            <w:r w:rsidR="009119EF">
              <w:rPr>
                <w:rFonts w:ascii="Arial" w:hAnsi="Arial" w:cs="Arial"/>
                <w:color w:val="000000"/>
                <w:sz w:val="18"/>
                <w:szCs w:val="18"/>
              </w:rPr>
              <w:t>,</w:t>
            </w:r>
            <w:r w:rsidRPr="003F3041">
              <w:rPr>
                <w:rFonts w:ascii="Arial" w:hAnsi="Arial" w:cs="Arial"/>
                <w:color w:val="000000"/>
                <w:sz w:val="18"/>
                <w:szCs w:val="18"/>
              </w:rPr>
              <w:t>621 (100%)</w:t>
            </w:r>
          </w:p>
        </w:tc>
      </w:tr>
    </w:tbl>
    <w:p w:rsidR="00C1769C" w:rsidRDefault="00C1769C" w:rsidP="003F3041">
      <w:pPr>
        <w:rPr>
          <w:rFonts w:ascii="Arial" w:hAnsi="Arial" w:cs="Arial"/>
          <w:sz w:val="18"/>
          <w:szCs w:val="18"/>
        </w:rPr>
      </w:pPr>
    </w:p>
    <w:p w:rsidR="009E1CAD" w:rsidRPr="00FE1081" w:rsidRDefault="009E1CAD" w:rsidP="00FE1081">
      <w:pPr>
        <w:spacing w:after="0"/>
        <w:jc w:val="center"/>
        <w:rPr>
          <w:rFonts w:ascii="Arial" w:eastAsia="Times New Roman" w:hAnsi="Arial" w:cs="Arial"/>
          <w:b/>
          <w:color w:val="000000"/>
          <w:lang w:eastAsia="en-AU"/>
        </w:rPr>
      </w:pPr>
      <w:r>
        <w:rPr>
          <w:rFonts w:ascii="Arial" w:eastAsia="Times New Roman" w:hAnsi="Arial" w:cs="Arial"/>
          <w:b/>
          <w:color w:val="000000"/>
          <w:lang w:eastAsia="en-AU"/>
        </w:rPr>
        <w:t>Perth</w:t>
      </w:r>
    </w:p>
    <w:tbl>
      <w:tblPr>
        <w:tblStyle w:val="TableGrid"/>
        <w:tblW w:w="6238" w:type="dxa"/>
        <w:jc w:val="center"/>
        <w:tblInd w:w="1395" w:type="dxa"/>
        <w:tblLayout w:type="fixed"/>
        <w:tblCellMar>
          <w:top w:w="11" w:type="dxa"/>
          <w:bottom w:w="11" w:type="dxa"/>
        </w:tblCellMar>
        <w:tblLook w:val="04A0" w:firstRow="1" w:lastRow="0" w:firstColumn="1" w:lastColumn="0" w:noHBand="0" w:noVBand="1"/>
      </w:tblPr>
      <w:tblGrid>
        <w:gridCol w:w="2269"/>
        <w:gridCol w:w="1984"/>
        <w:gridCol w:w="1985"/>
      </w:tblGrid>
      <w:tr w:rsidR="003F3041" w:rsidRPr="00594664" w:rsidTr="00FE1081">
        <w:trPr>
          <w:jc w:val="center"/>
        </w:trPr>
        <w:tc>
          <w:tcPr>
            <w:tcW w:w="2269" w:type="dxa"/>
            <w:shd w:val="clear" w:color="auto" w:fill="8DB3E2" w:themeFill="text2" w:themeFillTint="66"/>
            <w:vAlign w:val="bottom"/>
          </w:tcPr>
          <w:p w:rsidR="003F3041" w:rsidRPr="002F75D9" w:rsidRDefault="003F3041" w:rsidP="00FE1081">
            <w:pPr>
              <w:spacing w:before="60"/>
              <w:rPr>
                <w:rFonts w:ascii="Arial" w:eastAsia="Times New Roman" w:hAnsi="Arial" w:cs="Arial"/>
                <w:color w:val="000000"/>
                <w:sz w:val="16"/>
                <w:szCs w:val="16"/>
                <w:lang w:eastAsia="en-AU"/>
              </w:rPr>
            </w:pPr>
            <w:r>
              <w:rPr>
                <w:rFonts w:ascii="Arial" w:eastAsia="Times New Roman" w:hAnsi="Arial" w:cs="Arial"/>
                <w:b/>
                <w:color w:val="000000"/>
                <w:lang w:eastAsia="en-AU"/>
              </w:rPr>
              <w:t>Method</w:t>
            </w:r>
          </w:p>
        </w:tc>
        <w:tc>
          <w:tcPr>
            <w:tcW w:w="1984" w:type="dxa"/>
            <w:shd w:val="clear" w:color="auto" w:fill="8DB3E2" w:themeFill="text2" w:themeFillTint="66"/>
            <w:vAlign w:val="bottom"/>
          </w:tcPr>
          <w:p w:rsidR="003F3041" w:rsidRPr="00594664" w:rsidRDefault="003F3041" w:rsidP="00FE1081">
            <w:pPr>
              <w:jc w:val="right"/>
              <w:rPr>
                <w:rFonts w:ascii="Arial" w:hAnsi="Arial" w:cs="Arial"/>
                <w:b/>
                <w:color w:val="000000" w:themeColor="text1"/>
              </w:rPr>
            </w:pPr>
            <w:r>
              <w:rPr>
                <w:rFonts w:ascii="Arial" w:hAnsi="Arial" w:cs="Arial"/>
                <w:b/>
                <w:color w:val="000000" w:themeColor="text1"/>
              </w:rPr>
              <w:t>2011</w:t>
            </w:r>
          </w:p>
        </w:tc>
        <w:tc>
          <w:tcPr>
            <w:tcW w:w="1985" w:type="dxa"/>
            <w:shd w:val="clear" w:color="auto" w:fill="8DB3E2" w:themeFill="text2" w:themeFillTint="66"/>
            <w:vAlign w:val="bottom"/>
          </w:tcPr>
          <w:p w:rsidR="003F3041" w:rsidRPr="00594664" w:rsidRDefault="003F3041" w:rsidP="00FE1081">
            <w:pPr>
              <w:jc w:val="right"/>
              <w:rPr>
                <w:rFonts w:ascii="Arial" w:hAnsi="Arial" w:cs="Arial"/>
                <w:b/>
                <w:color w:val="000000" w:themeColor="text1"/>
              </w:rPr>
            </w:pPr>
            <w:r>
              <w:rPr>
                <w:rFonts w:ascii="Arial" w:hAnsi="Arial" w:cs="Arial"/>
                <w:b/>
                <w:color w:val="000000" w:themeColor="text1"/>
              </w:rPr>
              <w:t>2006</w:t>
            </w:r>
          </w:p>
        </w:tc>
      </w:tr>
      <w:tr w:rsidR="009119EF" w:rsidRPr="00F3124F" w:rsidTr="00C1769C">
        <w:trPr>
          <w:jc w:val="center"/>
        </w:trPr>
        <w:tc>
          <w:tcPr>
            <w:tcW w:w="2269" w:type="dxa"/>
            <w:shd w:val="clear" w:color="auto" w:fill="8DB3E2" w:themeFill="text2" w:themeFillTint="66"/>
            <w:vAlign w:val="bottom"/>
          </w:tcPr>
          <w:p w:rsidR="009119EF" w:rsidRPr="009119EF" w:rsidRDefault="009119EF" w:rsidP="005B611F">
            <w:pPr>
              <w:spacing w:before="60"/>
              <w:rPr>
                <w:rFonts w:ascii="Arial" w:eastAsia="Times New Roman" w:hAnsi="Arial" w:cs="Arial"/>
                <w:color w:val="000000"/>
                <w:sz w:val="18"/>
                <w:szCs w:val="18"/>
                <w:lang w:eastAsia="en-AU"/>
              </w:rPr>
            </w:pPr>
            <w:r w:rsidRPr="009119EF">
              <w:rPr>
                <w:rFonts w:ascii="Arial" w:eastAsia="Times New Roman" w:hAnsi="Arial" w:cs="Arial"/>
                <w:color w:val="000000"/>
                <w:sz w:val="18"/>
                <w:szCs w:val="18"/>
                <w:lang w:eastAsia="en-AU"/>
              </w:rPr>
              <w:t>Car, as driver</w:t>
            </w:r>
          </w:p>
        </w:tc>
        <w:tc>
          <w:tcPr>
            <w:tcW w:w="1984" w:type="dxa"/>
            <w:shd w:val="clear" w:color="auto" w:fill="C6D9F1" w:themeFill="text2" w:themeFillTint="33"/>
            <w:vAlign w:val="bottom"/>
          </w:tcPr>
          <w:p w:rsidR="009119EF" w:rsidRPr="009119EF" w:rsidRDefault="009119EF" w:rsidP="005B611F">
            <w:pPr>
              <w:jc w:val="right"/>
              <w:rPr>
                <w:rFonts w:ascii="Arial" w:hAnsi="Arial" w:cs="Arial"/>
                <w:color w:val="000000"/>
                <w:sz w:val="18"/>
                <w:szCs w:val="18"/>
              </w:rPr>
            </w:pPr>
            <w:r w:rsidRPr="009119EF">
              <w:rPr>
                <w:rFonts w:ascii="Arial" w:hAnsi="Arial" w:cs="Arial"/>
                <w:color w:val="000000"/>
                <w:sz w:val="18"/>
                <w:szCs w:val="18"/>
              </w:rPr>
              <w:t>527</w:t>
            </w:r>
            <w:r>
              <w:rPr>
                <w:rFonts w:ascii="Arial" w:hAnsi="Arial" w:cs="Arial"/>
                <w:color w:val="000000"/>
                <w:sz w:val="18"/>
                <w:szCs w:val="18"/>
              </w:rPr>
              <w:t>,</w:t>
            </w:r>
            <w:r w:rsidRPr="009119EF">
              <w:rPr>
                <w:rFonts w:ascii="Arial" w:hAnsi="Arial" w:cs="Arial"/>
                <w:color w:val="000000"/>
                <w:sz w:val="18"/>
                <w:szCs w:val="18"/>
              </w:rPr>
              <w:t>159 (61.5%)</w:t>
            </w:r>
          </w:p>
        </w:tc>
        <w:tc>
          <w:tcPr>
            <w:tcW w:w="1985" w:type="dxa"/>
            <w:shd w:val="clear" w:color="auto" w:fill="C6D9F1" w:themeFill="text2" w:themeFillTint="33"/>
            <w:vAlign w:val="bottom"/>
          </w:tcPr>
          <w:p w:rsidR="009119EF" w:rsidRPr="009119EF" w:rsidRDefault="009119EF" w:rsidP="005B611F">
            <w:pPr>
              <w:jc w:val="right"/>
              <w:rPr>
                <w:rFonts w:ascii="Arial" w:hAnsi="Arial" w:cs="Arial"/>
                <w:color w:val="000000"/>
                <w:sz w:val="18"/>
                <w:szCs w:val="18"/>
              </w:rPr>
            </w:pPr>
            <w:r w:rsidRPr="009119EF">
              <w:rPr>
                <w:rFonts w:ascii="Arial" w:hAnsi="Arial" w:cs="Arial"/>
                <w:color w:val="000000"/>
                <w:sz w:val="18"/>
                <w:szCs w:val="18"/>
              </w:rPr>
              <w:t>454</w:t>
            </w:r>
            <w:r>
              <w:rPr>
                <w:rFonts w:ascii="Arial" w:hAnsi="Arial" w:cs="Arial"/>
                <w:color w:val="000000"/>
                <w:sz w:val="18"/>
                <w:szCs w:val="18"/>
              </w:rPr>
              <w:t>,</w:t>
            </w:r>
            <w:r w:rsidRPr="009119EF">
              <w:rPr>
                <w:rFonts w:ascii="Arial" w:hAnsi="Arial" w:cs="Arial"/>
                <w:color w:val="000000"/>
                <w:sz w:val="18"/>
                <w:szCs w:val="18"/>
              </w:rPr>
              <w:t>655 (62.3%)</w:t>
            </w:r>
          </w:p>
        </w:tc>
      </w:tr>
      <w:tr w:rsidR="009119EF" w:rsidRPr="00F3124F" w:rsidTr="00C1769C">
        <w:trPr>
          <w:jc w:val="center"/>
        </w:trPr>
        <w:tc>
          <w:tcPr>
            <w:tcW w:w="2269" w:type="dxa"/>
            <w:shd w:val="clear" w:color="auto" w:fill="8DB3E2" w:themeFill="text2" w:themeFillTint="66"/>
            <w:vAlign w:val="bottom"/>
          </w:tcPr>
          <w:p w:rsidR="009119EF" w:rsidRPr="009119EF" w:rsidRDefault="009119EF" w:rsidP="005B611F">
            <w:pPr>
              <w:spacing w:before="60"/>
              <w:rPr>
                <w:rFonts w:ascii="Arial" w:eastAsia="Times New Roman" w:hAnsi="Arial" w:cs="Arial"/>
                <w:color w:val="000000"/>
                <w:sz w:val="18"/>
                <w:szCs w:val="18"/>
                <w:lang w:eastAsia="en-AU"/>
              </w:rPr>
            </w:pPr>
            <w:r w:rsidRPr="009119EF">
              <w:rPr>
                <w:rFonts w:ascii="Arial" w:eastAsia="Times New Roman" w:hAnsi="Arial" w:cs="Arial"/>
                <w:color w:val="000000"/>
                <w:sz w:val="18"/>
                <w:szCs w:val="18"/>
                <w:lang w:eastAsia="en-AU"/>
              </w:rPr>
              <w:t>Car, as passenger</w:t>
            </w:r>
          </w:p>
        </w:tc>
        <w:tc>
          <w:tcPr>
            <w:tcW w:w="1984" w:type="dxa"/>
            <w:shd w:val="clear" w:color="auto" w:fill="C6D9F1" w:themeFill="text2" w:themeFillTint="33"/>
            <w:vAlign w:val="bottom"/>
          </w:tcPr>
          <w:p w:rsidR="009119EF" w:rsidRPr="009119EF" w:rsidRDefault="009119EF" w:rsidP="005B611F">
            <w:pPr>
              <w:jc w:val="right"/>
              <w:rPr>
                <w:rFonts w:ascii="Arial" w:hAnsi="Arial" w:cs="Arial"/>
                <w:color w:val="000000"/>
                <w:sz w:val="18"/>
                <w:szCs w:val="18"/>
              </w:rPr>
            </w:pPr>
            <w:r w:rsidRPr="009119EF">
              <w:rPr>
                <w:rFonts w:ascii="Arial" w:hAnsi="Arial" w:cs="Arial"/>
                <w:color w:val="000000"/>
                <w:sz w:val="18"/>
                <w:szCs w:val="18"/>
              </w:rPr>
              <w:t>46</w:t>
            </w:r>
            <w:r>
              <w:rPr>
                <w:rFonts w:ascii="Arial" w:hAnsi="Arial" w:cs="Arial"/>
                <w:color w:val="000000"/>
                <w:sz w:val="18"/>
                <w:szCs w:val="18"/>
              </w:rPr>
              <w:t>,</w:t>
            </w:r>
            <w:r w:rsidRPr="009119EF">
              <w:rPr>
                <w:rFonts w:ascii="Arial" w:hAnsi="Arial" w:cs="Arial"/>
                <w:color w:val="000000"/>
                <w:sz w:val="18"/>
                <w:szCs w:val="18"/>
              </w:rPr>
              <w:t>368 (5.4%)</w:t>
            </w:r>
          </w:p>
        </w:tc>
        <w:tc>
          <w:tcPr>
            <w:tcW w:w="1985" w:type="dxa"/>
            <w:shd w:val="clear" w:color="auto" w:fill="C6D9F1" w:themeFill="text2" w:themeFillTint="33"/>
            <w:vAlign w:val="bottom"/>
          </w:tcPr>
          <w:p w:rsidR="009119EF" w:rsidRPr="009119EF" w:rsidRDefault="009119EF" w:rsidP="005B611F">
            <w:pPr>
              <w:jc w:val="right"/>
              <w:rPr>
                <w:rFonts w:ascii="Arial" w:hAnsi="Arial" w:cs="Arial"/>
                <w:color w:val="000000"/>
                <w:sz w:val="18"/>
                <w:szCs w:val="18"/>
              </w:rPr>
            </w:pPr>
            <w:r w:rsidRPr="009119EF">
              <w:rPr>
                <w:rFonts w:ascii="Arial" w:hAnsi="Arial" w:cs="Arial"/>
                <w:color w:val="000000"/>
                <w:sz w:val="18"/>
                <w:szCs w:val="18"/>
              </w:rPr>
              <w:t>43</w:t>
            </w:r>
            <w:r>
              <w:rPr>
                <w:rFonts w:ascii="Arial" w:hAnsi="Arial" w:cs="Arial"/>
                <w:color w:val="000000"/>
                <w:sz w:val="18"/>
                <w:szCs w:val="18"/>
              </w:rPr>
              <w:t>,</w:t>
            </w:r>
            <w:r w:rsidRPr="009119EF">
              <w:rPr>
                <w:rFonts w:ascii="Arial" w:hAnsi="Arial" w:cs="Arial"/>
                <w:color w:val="000000"/>
                <w:sz w:val="18"/>
                <w:szCs w:val="18"/>
              </w:rPr>
              <w:t>319 (5.9%)</w:t>
            </w:r>
          </w:p>
        </w:tc>
      </w:tr>
      <w:tr w:rsidR="009119EF" w:rsidRPr="00F3124F" w:rsidTr="00C1769C">
        <w:trPr>
          <w:jc w:val="center"/>
        </w:trPr>
        <w:tc>
          <w:tcPr>
            <w:tcW w:w="2269" w:type="dxa"/>
            <w:shd w:val="clear" w:color="auto" w:fill="8DB3E2" w:themeFill="text2" w:themeFillTint="66"/>
            <w:vAlign w:val="bottom"/>
          </w:tcPr>
          <w:p w:rsidR="009119EF" w:rsidRPr="009119EF" w:rsidRDefault="009119EF" w:rsidP="005B611F">
            <w:pPr>
              <w:spacing w:before="60"/>
              <w:rPr>
                <w:rFonts w:ascii="Arial" w:eastAsia="Times New Roman" w:hAnsi="Arial" w:cs="Arial"/>
                <w:color w:val="000000"/>
                <w:sz w:val="18"/>
                <w:szCs w:val="18"/>
                <w:lang w:eastAsia="en-AU"/>
              </w:rPr>
            </w:pPr>
            <w:r w:rsidRPr="009119EF">
              <w:rPr>
                <w:rFonts w:ascii="Arial" w:eastAsia="Times New Roman" w:hAnsi="Arial" w:cs="Arial"/>
                <w:color w:val="000000"/>
                <w:sz w:val="18"/>
                <w:szCs w:val="18"/>
                <w:lang w:eastAsia="en-AU"/>
              </w:rPr>
              <w:t>Bus</w:t>
            </w:r>
          </w:p>
        </w:tc>
        <w:tc>
          <w:tcPr>
            <w:tcW w:w="1984" w:type="dxa"/>
            <w:shd w:val="clear" w:color="auto" w:fill="C6D9F1" w:themeFill="text2" w:themeFillTint="33"/>
            <w:vAlign w:val="bottom"/>
          </w:tcPr>
          <w:p w:rsidR="009119EF" w:rsidRPr="009119EF" w:rsidRDefault="009119EF" w:rsidP="005B611F">
            <w:pPr>
              <w:jc w:val="right"/>
              <w:rPr>
                <w:rFonts w:ascii="Arial" w:hAnsi="Arial" w:cs="Arial"/>
                <w:color w:val="000000"/>
                <w:sz w:val="18"/>
                <w:szCs w:val="18"/>
              </w:rPr>
            </w:pPr>
            <w:r w:rsidRPr="009119EF">
              <w:rPr>
                <w:rFonts w:ascii="Arial" w:hAnsi="Arial" w:cs="Arial"/>
                <w:color w:val="000000"/>
                <w:sz w:val="18"/>
                <w:szCs w:val="18"/>
              </w:rPr>
              <w:t>30</w:t>
            </w:r>
            <w:r>
              <w:rPr>
                <w:rFonts w:ascii="Arial" w:hAnsi="Arial" w:cs="Arial"/>
                <w:color w:val="000000"/>
                <w:sz w:val="18"/>
                <w:szCs w:val="18"/>
              </w:rPr>
              <w:t>,</w:t>
            </w:r>
            <w:r w:rsidRPr="009119EF">
              <w:rPr>
                <w:rFonts w:ascii="Arial" w:hAnsi="Arial" w:cs="Arial"/>
                <w:color w:val="000000"/>
                <w:sz w:val="18"/>
                <w:szCs w:val="18"/>
              </w:rPr>
              <w:t>599 (3.6%)</w:t>
            </w:r>
          </w:p>
        </w:tc>
        <w:tc>
          <w:tcPr>
            <w:tcW w:w="1985" w:type="dxa"/>
            <w:shd w:val="clear" w:color="auto" w:fill="C6D9F1" w:themeFill="text2" w:themeFillTint="33"/>
            <w:vAlign w:val="bottom"/>
          </w:tcPr>
          <w:p w:rsidR="009119EF" w:rsidRPr="009119EF" w:rsidRDefault="009119EF" w:rsidP="005B611F">
            <w:pPr>
              <w:jc w:val="right"/>
              <w:rPr>
                <w:rFonts w:ascii="Arial" w:hAnsi="Arial" w:cs="Arial"/>
                <w:color w:val="000000"/>
                <w:sz w:val="18"/>
                <w:szCs w:val="18"/>
              </w:rPr>
            </w:pPr>
            <w:r w:rsidRPr="009119EF">
              <w:rPr>
                <w:rFonts w:ascii="Arial" w:hAnsi="Arial" w:cs="Arial"/>
                <w:color w:val="000000"/>
                <w:sz w:val="18"/>
                <w:szCs w:val="18"/>
              </w:rPr>
              <w:t>27</w:t>
            </w:r>
            <w:r>
              <w:rPr>
                <w:rFonts w:ascii="Arial" w:hAnsi="Arial" w:cs="Arial"/>
                <w:color w:val="000000"/>
                <w:sz w:val="18"/>
                <w:szCs w:val="18"/>
              </w:rPr>
              <w:t>,</w:t>
            </w:r>
            <w:r w:rsidRPr="009119EF">
              <w:rPr>
                <w:rFonts w:ascii="Arial" w:hAnsi="Arial" w:cs="Arial"/>
                <w:color w:val="000000"/>
                <w:sz w:val="18"/>
                <w:szCs w:val="18"/>
              </w:rPr>
              <w:t>932 (3.8%)</w:t>
            </w:r>
          </w:p>
        </w:tc>
      </w:tr>
      <w:tr w:rsidR="009119EF" w:rsidRPr="00F3124F" w:rsidTr="00C1769C">
        <w:trPr>
          <w:jc w:val="center"/>
        </w:trPr>
        <w:tc>
          <w:tcPr>
            <w:tcW w:w="2269" w:type="dxa"/>
            <w:shd w:val="clear" w:color="auto" w:fill="8DB3E2" w:themeFill="text2" w:themeFillTint="66"/>
            <w:vAlign w:val="bottom"/>
          </w:tcPr>
          <w:p w:rsidR="009119EF" w:rsidRPr="009119EF" w:rsidRDefault="009119EF" w:rsidP="005B611F">
            <w:pPr>
              <w:spacing w:before="60"/>
              <w:rPr>
                <w:rFonts w:ascii="Arial" w:eastAsia="Times New Roman" w:hAnsi="Arial" w:cs="Arial"/>
                <w:color w:val="000000"/>
                <w:sz w:val="18"/>
                <w:szCs w:val="18"/>
                <w:lang w:eastAsia="en-AU"/>
              </w:rPr>
            </w:pPr>
            <w:r w:rsidRPr="009119EF">
              <w:rPr>
                <w:rFonts w:ascii="Arial" w:eastAsia="Times New Roman" w:hAnsi="Arial" w:cs="Arial"/>
                <w:color w:val="000000"/>
                <w:sz w:val="18"/>
                <w:szCs w:val="18"/>
                <w:lang w:eastAsia="en-AU"/>
              </w:rPr>
              <w:t>Train</w:t>
            </w:r>
          </w:p>
        </w:tc>
        <w:tc>
          <w:tcPr>
            <w:tcW w:w="1984" w:type="dxa"/>
            <w:shd w:val="clear" w:color="auto" w:fill="C6D9F1" w:themeFill="text2" w:themeFillTint="33"/>
            <w:vAlign w:val="bottom"/>
          </w:tcPr>
          <w:p w:rsidR="009119EF" w:rsidRPr="009119EF" w:rsidRDefault="009119EF" w:rsidP="005B611F">
            <w:pPr>
              <w:jc w:val="right"/>
              <w:rPr>
                <w:rFonts w:ascii="Arial" w:hAnsi="Arial" w:cs="Arial"/>
                <w:color w:val="000000"/>
                <w:sz w:val="18"/>
                <w:szCs w:val="18"/>
              </w:rPr>
            </w:pPr>
            <w:r w:rsidRPr="009119EF">
              <w:rPr>
                <w:rFonts w:ascii="Arial" w:hAnsi="Arial" w:cs="Arial"/>
                <w:color w:val="000000"/>
                <w:sz w:val="18"/>
                <w:szCs w:val="18"/>
              </w:rPr>
              <w:t>24</w:t>
            </w:r>
            <w:r>
              <w:rPr>
                <w:rFonts w:ascii="Arial" w:hAnsi="Arial" w:cs="Arial"/>
                <w:color w:val="000000"/>
                <w:sz w:val="18"/>
                <w:szCs w:val="18"/>
              </w:rPr>
              <w:t>,</w:t>
            </w:r>
            <w:r w:rsidRPr="009119EF">
              <w:rPr>
                <w:rFonts w:ascii="Arial" w:hAnsi="Arial" w:cs="Arial"/>
                <w:color w:val="000000"/>
                <w:sz w:val="18"/>
                <w:szCs w:val="18"/>
              </w:rPr>
              <w:t>100 (2.8%)</w:t>
            </w:r>
          </w:p>
        </w:tc>
        <w:tc>
          <w:tcPr>
            <w:tcW w:w="1985" w:type="dxa"/>
            <w:shd w:val="clear" w:color="auto" w:fill="C6D9F1" w:themeFill="text2" w:themeFillTint="33"/>
            <w:vAlign w:val="bottom"/>
          </w:tcPr>
          <w:p w:rsidR="009119EF" w:rsidRPr="009119EF" w:rsidRDefault="009119EF" w:rsidP="005B611F">
            <w:pPr>
              <w:jc w:val="right"/>
              <w:rPr>
                <w:rFonts w:ascii="Arial" w:hAnsi="Arial" w:cs="Arial"/>
                <w:color w:val="000000"/>
                <w:sz w:val="18"/>
                <w:szCs w:val="18"/>
              </w:rPr>
            </w:pPr>
            <w:r w:rsidRPr="009119EF">
              <w:rPr>
                <w:rFonts w:ascii="Arial" w:hAnsi="Arial" w:cs="Arial"/>
                <w:color w:val="000000"/>
                <w:sz w:val="18"/>
                <w:szCs w:val="18"/>
              </w:rPr>
              <w:t>14</w:t>
            </w:r>
            <w:r>
              <w:rPr>
                <w:rFonts w:ascii="Arial" w:hAnsi="Arial" w:cs="Arial"/>
                <w:color w:val="000000"/>
                <w:sz w:val="18"/>
                <w:szCs w:val="18"/>
              </w:rPr>
              <w:t>,</w:t>
            </w:r>
            <w:r w:rsidRPr="009119EF">
              <w:rPr>
                <w:rFonts w:ascii="Arial" w:hAnsi="Arial" w:cs="Arial"/>
                <w:color w:val="000000"/>
                <w:sz w:val="18"/>
                <w:szCs w:val="18"/>
              </w:rPr>
              <w:t>010 (1.9%)</w:t>
            </w:r>
          </w:p>
        </w:tc>
      </w:tr>
      <w:tr w:rsidR="009119EF" w:rsidRPr="00F3124F" w:rsidTr="00C1769C">
        <w:trPr>
          <w:jc w:val="center"/>
        </w:trPr>
        <w:tc>
          <w:tcPr>
            <w:tcW w:w="2269" w:type="dxa"/>
            <w:shd w:val="clear" w:color="auto" w:fill="8DB3E2" w:themeFill="text2" w:themeFillTint="66"/>
            <w:vAlign w:val="bottom"/>
          </w:tcPr>
          <w:p w:rsidR="009119EF" w:rsidRPr="009119EF" w:rsidRDefault="009119EF" w:rsidP="005B611F">
            <w:pPr>
              <w:spacing w:before="60"/>
              <w:rPr>
                <w:rFonts w:ascii="Arial" w:eastAsia="Times New Roman" w:hAnsi="Arial" w:cs="Arial"/>
                <w:color w:val="000000"/>
                <w:sz w:val="18"/>
                <w:szCs w:val="18"/>
                <w:lang w:eastAsia="en-AU"/>
              </w:rPr>
            </w:pPr>
            <w:r w:rsidRPr="009119EF">
              <w:rPr>
                <w:rFonts w:ascii="Arial" w:eastAsia="Times New Roman" w:hAnsi="Arial" w:cs="Arial"/>
                <w:color w:val="000000"/>
                <w:sz w:val="18"/>
                <w:szCs w:val="18"/>
                <w:lang w:eastAsia="en-AU"/>
              </w:rPr>
              <w:t>Walked only</w:t>
            </w:r>
          </w:p>
        </w:tc>
        <w:tc>
          <w:tcPr>
            <w:tcW w:w="1984" w:type="dxa"/>
            <w:shd w:val="clear" w:color="auto" w:fill="C6D9F1" w:themeFill="text2" w:themeFillTint="33"/>
            <w:vAlign w:val="bottom"/>
          </w:tcPr>
          <w:p w:rsidR="009119EF" w:rsidRPr="009119EF" w:rsidRDefault="009119EF" w:rsidP="005B611F">
            <w:pPr>
              <w:jc w:val="right"/>
              <w:rPr>
                <w:rFonts w:ascii="Arial" w:hAnsi="Arial" w:cs="Arial"/>
                <w:color w:val="000000"/>
                <w:sz w:val="18"/>
                <w:szCs w:val="18"/>
              </w:rPr>
            </w:pPr>
            <w:r w:rsidRPr="009119EF">
              <w:rPr>
                <w:rFonts w:ascii="Arial" w:hAnsi="Arial" w:cs="Arial"/>
                <w:color w:val="000000"/>
                <w:sz w:val="18"/>
                <w:szCs w:val="18"/>
              </w:rPr>
              <w:t>19</w:t>
            </w:r>
            <w:r>
              <w:rPr>
                <w:rFonts w:ascii="Arial" w:hAnsi="Arial" w:cs="Arial"/>
                <w:color w:val="000000"/>
                <w:sz w:val="18"/>
                <w:szCs w:val="18"/>
              </w:rPr>
              <w:t>,</w:t>
            </w:r>
            <w:r w:rsidRPr="009119EF">
              <w:rPr>
                <w:rFonts w:ascii="Arial" w:hAnsi="Arial" w:cs="Arial"/>
                <w:color w:val="000000"/>
                <w:sz w:val="18"/>
                <w:szCs w:val="18"/>
              </w:rPr>
              <w:t>906 (2.3%)</w:t>
            </w:r>
          </w:p>
        </w:tc>
        <w:tc>
          <w:tcPr>
            <w:tcW w:w="1985" w:type="dxa"/>
            <w:shd w:val="clear" w:color="auto" w:fill="C6D9F1" w:themeFill="text2" w:themeFillTint="33"/>
            <w:vAlign w:val="bottom"/>
          </w:tcPr>
          <w:p w:rsidR="009119EF" w:rsidRPr="009119EF" w:rsidRDefault="009119EF" w:rsidP="005B611F">
            <w:pPr>
              <w:jc w:val="right"/>
              <w:rPr>
                <w:rFonts w:ascii="Arial" w:hAnsi="Arial" w:cs="Arial"/>
                <w:color w:val="000000"/>
                <w:sz w:val="18"/>
                <w:szCs w:val="18"/>
              </w:rPr>
            </w:pPr>
            <w:r w:rsidRPr="009119EF">
              <w:rPr>
                <w:rFonts w:ascii="Arial" w:hAnsi="Arial" w:cs="Arial"/>
                <w:color w:val="000000"/>
                <w:sz w:val="18"/>
                <w:szCs w:val="18"/>
              </w:rPr>
              <w:t>16</w:t>
            </w:r>
            <w:r>
              <w:rPr>
                <w:rFonts w:ascii="Arial" w:hAnsi="Arial" w:cs="Arial"/>
                <w:color w:val="000000"/>
                <w:sz w:val="18"/>
                <w:szCs w:val="18"/>
              </w:rPr>
              <w:t>,</w:t>
            </w:r>
            <w:r w:rsidRPr="009119EF">
              <w:rPr>
                <w:rFonts w:ascii="Arial" w:hAnsi="Arial" w:cs="Arial"/>
                <w:color w:val="000000"/>
                <w:sz w:val="18"/>
                <w:szCs w:val="18"/>
              </w:rPr>
              <w:t>084 (2.2%)</w:t>
            </w:r>
          </w:p>
        </w:tc>
      </w:tr>
      <w:tr w:rsidR="009119EF" w:rsidRPr="00F3124F" w:rsidTr="00C1769C">
        <w:trPr>
          <w:jc w:val="center"/>
        </w:trPr>
        <w:tc>
          <w:tcPr>
            <w:tcW w:w="2269" w:type="dxa"/>
            <w:shd w:val="clear" w:color="auto" w:fill="8DB3E2" w:themeFill="text2" w:themeFillTint="66"/>
            <w:vAlign w:val="bottom"/>
          </w:tcPr>
          <w:p w:rsidR="009119EF" w:rsidRPr="009119EF" w:rsidRDefault="009119EF" w:rsidP="005B611F">
            <w:pPr>
              <w:spacing w:before="60"/>
              <w:rPr>
                <w:rFonts w:ascii="Arial" w:eastAsia="Times New Roman" w:hAnsi="Arial" w:cs="Arial"/>
                <w:color w:val="000000"/>
                <w:sz w:val="18"/>
                <w:szCs w:val="18"/>
                <w:lang w:eastAsia="en-AU"/>
              </w:rPr>
            </w:pPr>
            <w:r w:rsidRPr="009119EF">
              <w:rPr>
                <w:rFonts w:ascii="Arial" w:eastAsia="Times New Roman" w:hAnsi="Arial" w:cs="Arial"/>
                <w:color w:val="000000"/>
                <w:sz w:val="18"/>
                <w:szCs w:val="18"/>
                <w:lang w:eastAsia="en-AU"/>
              </w:rPr>
              <w:t>Total persons</w:t>
            </w:r>
          </w:p>
        </w:tc>
        <w:tc>
          <w:tcPr>
            <w:tcW w:w="1984" w:type="dxa"/>
            <w:shd w:val="clear" w:color="auto" w:fill="C6D9F1" w:themeFill="text2" w:themeFillTint="33"/>
            <w:vAlign w:val="bottom"/>
          </w:tcPr>
          <w:p w:rsidR="009119EF" w:rsidRPr="009119EF" w:rsidRDefault="009119EF" w:rsidP="005B611F">
            <w:pPr>
              <w:jc w:val="right"/>
              <w:rPr>
                <w:rFonts w:ascii="Arial" w:hAnsi="Arial" w:cs="Arial"/>
                <w:color w:val="000000"/>
                <w:sz w:val="18"/>
                <w:szCs w:val="18"/>
              </w:rPr>
            </w:pPr>
            <w:r w:rsidRPr="009119EF">
              <w:rPr>
                <w:rFonts w:ascii="Arial" w:hAnsi="Arial" w:cs="Arial"/>
                <w:color w:val="000000"/>
                <w:sz w:val="18"/>
                <w:szCs w:val="18"/>
              </w:rPr>
              <w:t>857</w:t>
            </w:r>
            <w:r>
              <w:rPr>
                <w:rFonts w:ascii="Arial" w:hAnsi="Arial" w:cs="Arial"/>
                <w:color w:val="000000"/>
                <w:sz w:val="18"/>
                <w:szCs w:val="18"/>
              </w:rPr>
              <w:t>,</w:t>
            </w:r>
            <w:r w:rsidRPr="009119EF">
              <w:rPr>
                <w:rFonts w:ascii="Arial" w:hAnsi="Arial" w:cs="Arial"/>
                <w:color w:val="000000"/>
                <w:sz w:val="18"/>
                <w:szCs w:val="18"/>
              </w:rPr>
              <w:t>630 (100%)</w:t>
            </w:r>
          </w:p>
        </w:tc>
        <w:tc>
          <w:tcPr>
            <w:tcW w:w="1985" w:type="dxa"/>
            <w:shd w:val="clear" w:color="auto" w:fill="C6D9F1" w:themeFill="text2" w:themeFillTint="33"/>
            <w:vAlign w:val="bottom"/>
          </w:tcPr>
          <w:p w:rsidR="009119EF" w:rsidRPr="009119EF" w:rsidRDefault="009119EF" w:rsidP="005B611F">
            <w:pPr>
              <w:jc w:val="right"/>
              <w:rPr>
                <w:rFonts w:ascii="Arial" w:hAnsi="Arial" w:cs="Arial"/>
                <w:color w:val="000000"/>
                <w:sz w:val="18"/>
                <w:szCs w:val="18"/>
              </w:rPr>
            </w:pPr>
            <w:r w:rsidRPr="009119EF">
              <w:rPr>
                <w:rFonts w:ascii="Arial" w:hAnsi="Arial" w:cs="Arial"/>
                <w:color w:val="000000"/>
                <w:sz w:val="18"/>
                <w:szCs w:val="18"/>
              </w:rPr>
              <w:t>729</w:t>
            </w:r>
            <w:r>
              <w:rPr>
                <w:rFonts w:ascii="Arial" w:hAnsi="Arial" w:cs="Arial"/>
                <w:color w:val="000000"/>
                <w:sz w:val="18"/>
                <w:szCs w:val="18"/>
              </w:rPr>
              <w:t>,</w:t>
            </w:r>
            <w:r w:rsidRPr="009119EF">
              <w:rPr>
                <w:rFonts w:ascii="Arial" w:hAnsi="Arial" w:cs="Arial"/>
                <w:color w:val="000000"/>
                <w:sz w:val="18"/>
                <w:szCs w:val="18"/>
              </w:rPr>
              <w:t>572 (100%)</w:t>
            </w:r>
          </w:p>
        </w:tc>
      </w:tr>
    </w:tbl>
    <w:p w:rsidR="00C1769C" w:rsidRDefault="00C1769C" w:rsidP="003F3041">
      <w:pPr>
        <w:rPr>
          <w:rFonts w:ascii="Arial" w:hAnsi="Arial" w:cs="Arial"/>
          <w:sz w:val="18"/>
          <w:szCs w:val="18"/>
        </w:rPr>
      </w:pPr>
    </w:p>
    <w:p w:rsidR="009E1CAD" w:rsidRPr="00FE1081" w:rsidRDefault="009E1CAD" w:rsidP="00FE1081">
      <w:pPr>
        <w:spacing w:after="0"/>
        <w:jc w:val="center"/>
        <w:rPr>
          <w:rFonts w:ascii="Arial" w:eastAsia="Times New Roman" w:hAnsi="Arial" w:cs="Arial"/>
          <w:b/>
          <w:color w:val="000000"/>
          <w:lang w:eastAsia="en-AU"/>
        </w:rPr>
      </w:pPr>
      <w:r>
        <w:rPr>
          <w:rFonts w:ascii="Arial" w:eastAsia="Times New Roman" w:hAnsi="Arial" w:cs="Arial"/>
          <w:b/>
          <w:color w:val="000000"/>
          <w:lang w:eastAsia="en-AU"/>
        </w:rPr>
        <w:t>Hobart</w:t>
      </w:r>
    </w:p>
    <w:tbl>
      <w:tblPr>
        <w:tblStyle w:val="TableGrid"/>
        <w:tblW w:w="6238" w:type="dxa"/>
        <w:jc w:val="center"/>
        <w:tblInd w:w="1395" w:type="dxa"/>
        <w:tblLayout w:type="fixed"/>
        <w:tblCellMar>
          <w:top w:w="11" w:type="dxa"/>
          <w:bottom w:w="11" w:type="dxa"/>
        </w:tblCellMar>
        <w:tblLook w:val="04A0" w:firstRow="1" w:lastRow="0" w:firstColumn="1" w:lastColumn="0" w:noHBand="0" w:noVBand="1"/>
      </w:tblPr>
      <w:tblGrid>
        <w:gridCol w:w="2269"/>
        <w:gridCol w:w="1984"/>
        <w:gridCol w:w="1985"/>
      </w:tblGrid>
      <w:tr w:rsidR="003F3041" w:rsidRPr="00594664" w:rsidTr="00FE1081">
        <w:trPr>
          <w:jc w:val="center"/>
        </w:trPr>
        <w:tc>
          <w:tcPr>
            <w:tcW w:w="2269" w:type="dxa"/>
            <w:shd w:val="clear" w:color="auto" w:fill="8DB3E2" w:themeFill="text2" w:themeFillTint="66"/>
            <w:vAlign w:val="bottom"/>
          </w:tcPr>
          <w:p w:rsidR="003F3041" w:rsidRPr="002F75D9" w:rsidRDefault="003F3041" w:rsidP="00FE1081">
            <w:pPr>
              <w:spacing w:before="60"/>
              <w:rPr>
                <w:rFonts w:ascii="Arial" w:eastAsia="Times New Roman" w:hAnsi="Arial" w:cs="Arial"/>
                <w:color w:val="000000"/>
                <w:sz w:val="16"/>
                <w:szCs w:val="16"/>
                <w:lang w:eastAsia="en-AU"/>
              </w:rPr>
            </w:pPr>
            <w:r>
              <w:rPr>
                <w:rFonts w:ascii="Arial" w:eastAsia="Times New Roman" w:hAnsi="Arial" w:cs="Arial"/>
                <w:b/>
                <w:color w:val="000000"/>
                <w:lang w:eastAsia="en-AU"/>
              </w:rPr>
              <w:t>Method</w:t>
            </w:r>
          </w:p>
        </w:tc>
        <w:tc>
          <w:tcPr>
            <w:tcW w:w="1984" w:type="dxa"/>
            <w:shd w:val="clear" w:color="auto" w:fill="8DB3E2" w:themeFill="text2" w:themeFillTint="66"/>
            <w:vAlign w:val="bottom"/>
          </w:tcPr>
          <w:p w:rsidR="003F3041" w:rsidRPr="00594664" w:rsidRDefault="003F3041" w:rsidP="00FE1081">
            <w:pPr>
              <w:jc w:val="right"/>
              <w:rPr>
                <w:rFonts w:ascii="Arial" w:hAnsi="Arial" w:cs="Arial"/>
                <w:b/>
                <w:color w:val="000000" w:themeColor="text1"/>
              </w:rPr>
            </w:pPr>
            <w:r>
              <w:rPr>
                <w:rFonts w:ascii="Arial" w:hAnsi="Arial" w:cs="Arial"/>
                <w:b/>
                <w:color w:val="000000" w:themeColor="text1"/>
              </w:rPr>
              <w:t>2011</w:t>
            </w:r>
          </w:p>
        </w:tc>
        <w:tc>
          <w:tcPr>
            <w:tcW w:w="1985" w:type="dxa"/>
            <w:shd w:val="clear" w:color="auto" w:fill="8DB3E2" w:themeFill="text2" w:themeFillTint="66"/>
            <w:vAlign w:val="bottom"/>
          </w:tcPr>
          <w:p w:rsidR="003F3041" w:rsidRPr="00594664" w:rsidRDefault="003F3041" w:rsidP="00FE1081">
            <w:pPr>
              <w:jc w:val="right"/>
              <w:rPr>
                <w:rFonts w:ascii="Arial" w:hAnsi="Arial" w:cs="Arial"/>
                <w:b/>
                <w:color w:val="000000" w:themeColor="text1"/>
              </w:rPr>
            </w:pPr>
            <w:r>
              <w:rPr>
                <w:rFonts w:ascii="Arial" w:hAnsi="Arial" w:cs="Arial"/>
                <w:b/>
                <w:color w:val="000000" w:themeColor="text1"/>
              </w:rPr>
              <w:t>2006</w:t>
            </w:r>
          </w:p>
        </w:tc>
      </w:tr>
      <w:tr w:rsidR="009119EF" w:rsidRPr="00F3124F" w:rsidTr="00C1769C">
        <w:trPr>
          <w:jc w:val="center"/>
        </w:trPr>
        <w:tc>
          <w:tcPr>
            <w:tcW w:w="2269" w:type="dxa"/>
            <w:shd w:val="clear" w:color="auto" w:fill="8DB3E2" w:themeFill="text2" w:themeFillTint="66"/>
            <w:vAlign w:val="bottom"/>
          </w:tcPr>
          <w:p w:rsidR="009119EF" w:rsidRPr="009119EF" w:rsidRDefault="009119EF" w:rsidP="005B611F">
            <w:pPr>
              <w:spacing w:before="60"/>
              <w:rPr>
                <w:rFonts w:ascii="Arial" w:eastAsia="Times New Roman" w:hAnsi="Arial" w:cs="Arial"/>
                <w:color w:val="000000"/>
                <w:sz w:val="18"/>
                <w:szCs w:val="18"/>
                <w:lang w:eastAsia="en-AU"/>
              </w:rPr>
            </w:pPr>
            <w:r w:rsidRPr="009119EF">
              <w:rPr>
                <w:rFonts w:ascii="Arial" w:eastAsia="Times New Roman" w:hAnsi="Arial" w:cs="Arial"/>
                <w:color w:val="000000"/>
                <w:sz w:val="18"/>
                <w:szCs w:val="18"/>
                <w:lang w:eastAsia="en-AU"/>
              </w:rPr>
              <w:t>Car, as driver</w:t>
            </w:r>
          </w:p>
        </w:tc>
        <w:tc>
          <w:tcPr>
            <w:tcW w:w="1984" w:type="dxa"/>
            <w:shd w:val="clear" w:color="auto" w:fill="C6D9F1" w:themeFill="text2" w:themeFillTint="33"/>
            <w:vAlign w:val="bottom"/>
          </w:tcPr>
          <w:p w:rsidR="009119EF" w:rsidRPr="009119EF" w:rsidRDefault="009119EF" w:rsidP="005B611F">
            <w:pPr>
              <w:jc w:val="right"/>
              <w:rPr>
                <w:rFonts w:ascii="Arial" w:hAnsi="Arial" w:cs="Arial"/>
                <w:color w:val="000000"/>
                <w:sz w:val="18"/>
                <w:szCs w:val="18"/>
              </w:rPr>
            </w:pPr>
            <w:r w:rsidRPr="009119EF">
              <w:rPr>
                <w:rFonts w:ascii="Arial" w:hAnsi="Arial" w:cs="Arial"/>
                <w:color w:val="000000"/>
                <w:sz w:val="18"/>
                <w:szCs w:val="18"/>
              </w:rPr>
              <w:t>58</w:t>
            </w:r>
            <w:r>
              <w:rPr>
                <w:rFonts w:ascii="Arial" w:hAnsi="Arial" w:cs="Arial"/>
                <w:color w:val="000000"/>
                <w:sz w:val="18"/>
                <w:szCs w:val="18"/>
              </w:rPr>
              <w:t>,</w:t>
            </w:r>
            <w:r w:rsidRPr="009119EF">
              <w:rPr>
                <w:rFonts w:ascii="Arial" w:hAnsi="Arial" w:cs="Arial"/>
                <w:color w:val="000000"/>
                <w:sz w:val="18"/>
                <w:szCs w:val="18"/>
              </w:rPr>
              <w:t>578 (60.5%)</w:t>
            </w:r>
          </w:p>
        </w:tc>
        <w:tc>
          <w:tcPr>
            <w:tcW w:w="1985" w:type="dxa"/>
            <w:shd w:val="clear" w:color="auto" w:fill="C6D9F1" w:themeFill="text2" w:themeFillTint="33"/>
            <w:vAlign w:val="bottom"/>
          </w:tcPr>
          <w:p w:rsidR="009119EF" w:rsidRPr="009119EF" w:rsidRDefault="009119EF" w:rsidP="005B611F">
            <w:pPr>
              <w:jc w:val="right"/>
              <w:rPr>
                <w:rFonts w:ascii="Arial" w:hAnsi="Arial" w:cs="Arial"/>
                <w:color w:val="000000"/>
                <w:sz w:val="18"/>
                <w:szCs w:val="18"/>
              </w:rPr>
            </w:pPr>
            <w:r w:rsidRPr="009119EF">
              <w:rPr>
                <w:rFonts w:ascii="Arial" w:hAnsi="Arial" w:cs="Arial"/>
                <w:color w:val="000000"/>
                <w:sz w:val="18"/>
                <w:szCs w:val="18"/>
              </w:rPr>
              <w:t>53</w:t>
            </w:r>
            <w:r>
              <w:rPr>
                <w:rFonts w:ascii="Arial" w:hAnsi="Arial" w:cs="Arial"/>
                <w:color w:val="000000"/>
                <w:sz w:val="18"/>
                <w:szCs w:val="18"/>
              </w:rPr>
              <w:t>,</w:t>
            </w:r>
            <w:r w:rsidRPr="009119EF">
              <w:rPr>
                <w:rFonts w:ascii="Arial" w:hAnsi="Arial" w:cs="Arial"/>
                <w:color w:val="000000"/>
                <w:sz w:val="18"/>
                <w:szCs w:val="18"/>
              </w:rPr>
              <w:t>182 (59.0%)</w:t>
            </w:r>
          </w:p>
        </w:tc>
      </w:tr>
      <w:tr w:rsidR="009119EF" w:rsidRPr="00F3124F" w:rsidTr="00C1769C">
        <w:trPr>
          <w:jc w:val="center"/>
        </w:trPr>
        <w:tc>
          <w:tcPr>
            <w:tcW w:w="2269" w:type="dxa"/>
            <w:shd w:val="clear" w:color="auto" w:fill="8DB3E2" w:themeFill="text2" w:themeFillTint="66"/>
            <w:vAlign w:val="bottom"/>
          </w:tcPr>
          <w:p w:rsidR="009119EF" w:rsidRPr="009119EF" w:rsidRDefault="009119EF" w:rsidP="005B611F">
            <w:pPr>
              <w:spacing w:before="60"/>
              <w:rPr>
                <w:rFonts w:ascii="Arial" w:eastAsia="Times New Roman" w:hAnsi="Arial" w:cs="Arial"/>
                <w:color w:val="000000"/>
                <w:sz w:val="18"/>
                <w:szCs w:val="18"/>
                <w:lang w:eastAsia="en-AU"/>
              </w:rPr>
            </w:pPr>
            <w:r w:rsidRPr="009119EF">
              <w:rPr>
                <w:rFonts w:ascii="Arial" w:eastAsia="Times New Roman" w:hAnsi="Arial" w:cs="Arial"/>
                <w:color w:val="000000"/>
                <w:sz w:val="18"/>
                <w:szCs w:val="18"/>
                <w:lang w:eastAsia="en-AU"/>
              </w:rPr>
              <w:t>Car, as passenger</w:t>
            </w:r>
          </w:p>
        </w:tc>
        <w:tc>
          <w:tcPr>
            <w:tcW w:w="1984" w:type="dxa"/>
            <w:shd w:val="clear" w:color="auto" w:fill="C6D9F1" w:themeFill="text2" w:themeFillTint="33"/>
            <w:vAlign w:val="bottom"/>
          </w:tcPr>
          <w:p w:rsidR="009119EF" w:rsidRPr="009119EF" w:rsidRDefault="009119EF" w:rsidP="005B611F">
            <w:pPr>
              <w:jc w:val="right"/>
              <w:rPr>
                <w:rFonts w:ascii="Arial" w:hAnsi="Arial" w:cs="Arial"/>
                <w:color w:val="000000"/>
                <w:sz w:val="18"/>
                <w:szCs w:val="18"/>
              </w:rPr>
            </w:pPr>
            <w:r w:rsidRPr="009119EF">
              <w:rPr>
                <w:rFonts w:ascii="Arial" w:hAnsi="Arial" w:cs="Arial"/>
                <w:color w:val="000000"/>
                <w:sz w:val="18"/>
                <w:szCs w:val="18"/>
              </w:rPr>
              <w:t>7</w:t>
            </w:r>
            <w:r>
              <w:rPr>
                <w:rFonts w:ascii="Arial" w:hAnsi="Arial" w:cs="Arial"/>
                <w:color w:val="000000"/>
                <w:sz w:val="18"/>
                <w:szCs w:val="18"/>
              </w:rPr>
              <w:t>,</w:t>
            </w:r>
            <w:r w:rsidRPr="009119EF">
              <w:rPr>
                <w:rFonts w:ascii="Arial" w:hAnsi="Arial" w:cs="Arial"/>
                <w:color w:val="000000"/>
                <w:sz w:val="18"/>
                <w:szCs w:val="18"/>
              </w:rPr>
              <w:t xml:space="preserve">305 (7.5%) </w:t>
            </w:r>
          </w:p>
        </w:tc>
        <w:tc>
          <w:tcPr>
            <w:tcW w:w="1985" w:type="dxa"/>
            <w:shd w:val="clear" w:color="auto" w:fill="C6D9F1" w:themeFill="text2" w:themeFillTint="33"/>
            <w:vAlign w:val="bottom"/>
          </w:tcPr>
          <w:p w:rsidR="009119EF" w:rsidRPr="009119EF" w:rsidRDefault="009119EF" w:rsidP="005B611F">
            <w:pPr>
              <w:jc w:val="right"/>
              <w:rPr>
                <w:rFonts w:ascii="Arial" w:hAnsi="Arial" w:cs="Arial"/>
                <w:color w:val="000000"/>
                <w:sz w:val="18"/>
                <w:szCs w:val="18"/>
              </w:rPr>
            </w:pPr>
            <w:r w:rsidRPr="009119EF">
              <w:rPr>
                <w:rFonts w:ascii="Arial" w:hAnsi="Arial" w:cs="Arial"/>
                <w:color w:val="000000"/>
                <w:sz w:val="18"/>
                <w:szCs w:val="18"/>
              </w:rPr>
              <w:t>6</w:t>
            </w:r>
            <w:r>
              <w:rPr>
                <w:rFonts w:ascii="Arial" w:hAnsi="Arial" w:cs="Arial"/>
                <w:color w:val="000000"/>
                <w:sz w:val="18"/>
                <w:szCs w:val="18"/>
              </w:rPr>
              <w:t>,</w:t>
            </w:r>
            <w:r w:rsidRPr="009119EF">
              <w:rPr>
                <w:rFonts w:ascii="Arial" w:hAnsi="Arial" w:cs="Arial"/>
                <w:color w:val="000000"/>
                <w:sz w:val="18"/>
                <w:szCs w:val="18"/>
              </w:rPr>
              <w:t>963 (7.7%)</w:t>
            </w:r>
          </w:p>
        </w:tc>
      </w:tr>
      <w:tr w:rsidR="009119EF" w:rsidRPr="00F3124F" w:rsidTr="00C1769C">
        <w:trPr>
          <w:jc w:val="center"/>
        </w:trPr>
        <w:tc>
          <w:tcPr>
            <w:tcW w:w="2269" w:type="dxa"/>
            <w:shd w:val="clear" w:color="auto" w:fill="8DB3E2" w:themeFill="text2" w:themeFillTint="66"/>
            <w:vAlign w:val="bottom"/>
          </w:tcPr>
          <w:p w:rsidR="009119EF" w:rsidRPr="009119EF" w:rsidRDefault="009119EF" w:rsidP="005B611F">
            <w:pPr>
              <w:spacing w:before="60"/>
              <w:rPr>
                <w:rFonts w:ascii="Arial" w:eastAsia="Times New Roman" w:hAnsi="Arial" w:cs="Arial"/>
                <w:color w:val="000000"/>
                <w:sz w:val="18"/>
                <w:szCs w:val="18"/>
                <w:lang w:eastAsia="en-AU"/>
              </w:rPr>
            </w:pPr>
            <w:r w:rsidRPr="009119EF">
              <w:rPr>
                <w:rFonts w:ascii="Arial" w:eastAsia="Times New Roman" w:hAnsi="Arial" w:cs="Arial"/>
                <w:color w:val="000000"/>
                <w:sz w:val="18"/>
                <w:szCs w:val="18"/>
                <w:lang w:eastAsia="en-AU"/>
              </w:rPr>
              <w:t>Walked only</w:t>
            </w:r>
          </w:p>
        </w:tc>
        <w:tc>
          <w:tcPr>
            <w:tcW w:w="1984" w:type="dxa"/>
            <w:shd w:val="clear" w:color="auto" w:fill="C6D9F1" w:themeFill="text2" w:themeFillTint="33"/>
            <w:vAlign w:val="bottom"/>
          </w:tcPr>
          <w:p w:rsidR="009119EF" w:rsidRPr="009119EF" w:rsidRDefault="009119EF" w:rsidP="005B611F">
            <w:pPr>
              <w:jc w:val="right"/>
              <w:rPr>
                <w:rFonts w:ascii="Arial" w:hAnsi="Arial" w:cs="Arial"/>
                <w:color w:val="000000"/>
                <w:sz w:val="18"/>
                <w:szCs w:val="18"/>
              </w:rPr>
            </w:pPr>
            <w:r w:rsidRPr="009119EF">
              <w:rPr>
                <w:rFonts w:ascii="Arial" w:hAnsi="Arial" w:cs="Arial"/>
                <w:color w:val="000000"/>
                <w:sz w:val="18"/>
                <w:szCs w:val="18"/>
              </w:rPr>
              <w:t>5</w:t>
            </w:r>
            <w:r>
              <w:rPr>
                <w:rFonts w:ascii="Arial" w:hAnsi="Arial" w:cs="Arial"/>
                <w:color w:val="000000"/>
                <w:sz w:val="18"/>
                <w:szCs w:val="18"/>
              </w:rPr>
              <w:t>,</w:t>
            </w:r>
            <w:r w:rsidRPr="009119EF">
              <w:rPr>
                <w:rFonts w:ascii="Arial" w:hAnsi="Arial" w:cs="Arial"/>
                <w:color w:val="000000"/>
                <w:sz w:val="18"/>
                <w:szCs w:val="18"/>
              </w:rPr>
              <w:t>264 (5.4%)</w:t>
            </w:r>
          </w:p>
        </w:tc>
        <w:tc>
          <w:tcPr>
            <w:tcW w:w="1985" w:type="dxa"/>
            <w:shd w:val="clear" w:color="auto" w:fill="C6D9F1" w:themeFill="text2" w:themeFillTint="33"/>
            <w:vAlign w:val="bottom"/>
          </w:tcPr>
          <w:p w:rsidR="009119EF" w:rsidRPr="009119EF" w:rsidRDefault="009119EF" w:rsidP="005B611F">
            <w:pPr>
              <w:jc w:val="right"/>
              <w:rPr>
                <w:rFonts w:ascii="Arial" w:hAnsi="Arial" w:cs="Arial"/>
                <w:color w:val="000000"/>
                <w:sz w:val="18"/>
                <w:szCs w:val="18"/>
              </w:rPr>
            </w:pPr>
            <w:r w:rsidRPr="009119EF">
              <w:rPr>
                <w:rFonts w:ascii="Arial" w:hAnsi="Arial" w:cs="Arial"/>
                <w:color w:val="000000"/>
                <w:sz w:val="18"/>
                <w:szCs w:val="18"/>
              </w:rPr>
              <w:t>5</w:t>
            </w:r>
            <w:r>
              <w:rPr>
                <w:rFonts w:ascii="Arial" w:hAnsi="Arial" w:cs="Arial"/>
                <w:color w:val="000000"/>
                <w:sz w:val="18"/>
                <w:szCs w:val="18"/>
              </w:rPr>
              <w:t>,</w:t>
            </w:r>
            <w:r w:rsidRPr="009119EF">
              <w:rPr>
                <w:rFonts w:ascii="Arial" w:hAnsi="Arial" w:cs="Arial"/>
                <w:color w:val="000000"/>
                <w:sz w:val="18"/>
                <w:szCs w:val="18"/>
              </w:rPr>
              <w:t>591 (6.2%)</w:t>
            </w:r>
          </w:p>
        </w:tc>
      </w:tr>
      <w:tr w:rsidR="009119EF" w:rsidRPr="00F3124F" w:rsidTr="00C1769C">
        <w:trPr>
          <w:jc w:val="center"/>
        </w:trPr>
        <w:tc>
          <w:tcPr>
            <w:tcW w:w="2269" w:type="dxa"/>
            <w:shd w:val="clear" w:color="auto" w:fill="8DB3E2" w:themeFill="text2" w:themeFillTint="66"/>
            <w:vAlign w:val="bottom"/>
          </w:tcPr>
          <w:p w:rsidR="009119EF" w:rsidRPr="009119EF" w:rsidRDefault="009119EF" w:rsidP="005B611F">
            <w:pPr>
              <w:spacing w:before="60"/>
              <w:rPr>
                <w:rFonts w:ascii="Arial" w:eastAsia="Times New Roman" w:hAnsi="Arial" w:cs="Arial"/>
                <w:color w:val="000000"/>
                <w:sz w:val="18"/>
                <w:szCs w:val="18"/>
                <w:lang w:eastAsia="en-AU"/>
              </w:rPr>
            </w:pPr>
            <w:r w:rsidRPr="009119EF">
              <w:rPr>
                <w:rFonts w:ascii="Arial" w:eastAsia="Times New Roman" w:hAnsi="Arial" w:cs="Arial"/>
                <w:color w:val="000000"/>
                <w:sz w:val="18"/>
                <w:szCs w:val="18"/>
                <w:lang w:eastAsia="en-AU"/>
              </w:rPr>
              <w:t>Bus</w:t>
            </w:r>
          </w:p>
        </w:tc>
        <w:tc>
          <w:tcPr>
            <w:tcW w:w="1984" w:type="dxa"/>
            <w:shd w:val="clear" w:color="auto" w:fill="C6D9F1" w:themeFill="text2" w:themeFillTint="33"/>
            <w:vAlign w:val="bottom"/>
          </w:tcPr>
          <w:p w:rsidR="009119EF" w:rsidRPr="009119EF" w:rsidRDefault="009119EF" w:rsidP="005B611F">
            <w:pPr>
              <w:jc w:val="right"/>
              <w:rPr>
                <w:rFonts w:ascii="Arial" w:hAnsi="Arial" w:cs="Arial"/>
                <w:color w:val="000000"/>
                <w:sz w:val="18"/>
                <w:szCs w:val="18"/>
              </w:rPr>
            </w:pPr>
            <w:r w:rsidRPr="009119EF">
              <w:rPr>
                <w:rFonts w:ascii="Arial" w:hAnsi="Arial" w:cs="Arial"/>
                <w:color w:val="000000"/>
                <w:sz w:val="18"/>
                <w:szCs w:val="18"/>
              </w:rPr>
              <w:t>4</w:t>
            </w:r>
            <w:r>
              <w:rPr>
                <w:rFonts w:ascii="Arial" w:hAnsi="Arial" w:cs="Arial"/>
                <w:color w:val="000000"/>
                <w:sz w:val="18"/>
                <w:szCs w:val="18"/>
              </w:rPr>
              <w:t>,</w:t>
            </w:r>
            <w:r w:rsidRPr="009119EF">
              <w:rPr>
                <w:rFonts w:ascii="Arial" w:hAnsi="Arial" w:cs="Arial"/>
                <w:color w:val="000000"/>
                <w:sz w:val="18"/>
                <w:szCs w:val="18"/>
              </w:rPr>
              <w:t>312 (4.5%)</w:t>
            </w:r>
          </w:p>
        </w:tc>
        <w:tc>
          <w:tcPr>
            <w:tcW w:w="1985" w:type="dxa"/>
            <w:shd w:val="clear" w:color="auto" w:fill="C6D9F1" w:themeFill="text2" w:themeFillTint="33"/>
            <w:vAlign w:val="bottom"/>
          </w:tcPr>
          <w:p w:rsidR="009119EF" w:rsidRPr="009119EF" w:rsidRDefault="009119EF" w:rsidP="005B611F">
            <w:pPr>
              <w:jc w:val="right"/>
              <w:rPr>
                <w:rFonts w:ascii="Arial" w:hAnsi="Arial" w:cs="Arial"/>
                <w:color w:val="000000"/>
                <w:sz w:val="18"/>
                <w:szCs w:val="18"/>
              </w:rPr>
            </w:pPr>
            <w:r w:rsidRPr="009119EF">
              <w:rPr>
                <w:rFonts w:ascii="Arial" w:hAnsi="Arial" w:cs="Arial"/>
                <w:color w:val="000000"/>
                <w:sz w:val="18"/>
                <w:szCs w:val="18"/>
              </w:rPr>
              <w:t>4</w:t>
            </w:r>
            <w:r>
              <w:rPr>
                <w:rFonts w:ascii="Arial" w:hAnsi="Arial" w:cs="Arial"/>
                <w:color w:val="000000"/>
                <w:sz w:val="18"/>
                <w:szCs w:val="18"/>
              </w:rPr>
              <w:t>,</w:t>
            </w:r>
            <w:r w:rsidRPr="009119EF">
              <w:rPr>
                <w:rFonts w:ascii="Arial" w:hAnsi="Arial" w:cs="Arial"/>
                <w:color w:val="000000"/>
                <w:sz w:val="18"/>
                <w:szCs w:val="18"/>
              </w:rPr>
              <w:t>049 (4.5%)</w:t>
            </w:r>
          </w:p>
        </w:tc>
      </w:tr>
      <w:tr w:rsidR="009119EF" w:rsidRPr="00F3124F" w:rsidTr="00C1769C">
        <w:trPr>
          <w:jc w:val="center"/>
        </w:trPr>
        <w:tc>
          <w:tcPr>
            <w:tcW w:w="2269" w:type="dxa"/>
            <w:shd w:val="clear" w:color="auto" w:fill="8DB3E2" w:themeFill="text2" w:themeFillTint="66"/>
            <w:vAlign w:val="bottom"/>
          </w:tcPr>
          <w:p w:rsidR="009119EF" w:rsidRPr="009119EF" w:rsidRDefault="009119EF" w:rsidP="005B611F">
            <w:pPr>
              <w:spacing w:before="60"/>
              <w:rPr>
                <w:rFonts w:ascii="Arial" w:eastAsia="Times New Roman" w:hAnsi="Arial" w:cs="Arial"/>
                <w:color w:val="000000"/>
                <w:sz w:val="18"/>
                <w:szCs w:val="18"/>
                <w:lang w:eastAsia="en-AU"/>
              </w:rPr>
            </w:pPr>
            <w:r w:rsidRPr="009119EF">
              <w:rPr>
                <w:rFonts w:ascii="Arial" w:eastAsia="Times New Roman" w:hAnsi="Arial" w:cs="Arial"/>
                <w:color w:val="000000"/>
                <w:sz w:val="18"/>
                <w:szCs w:val="18"/>
                <w:lang w:eastAsia="en-AU"/>
              </w:rPr>
              <w:t>Bicycle</w:t>
            </w:r>
          </w:p>
        </w:tc>
        <w:tc>
          <w:tcPr>
            <w:tcW w:w="1984" w:type="dxa"/>
            <w:shd w:val="clear" w:color="auto" w:fill="C6D9F1" w:themeFill="text2" w:themeFillTint="33"/>
            <w:vAlign w:val="bottom"/>
          </w:tcPr>
          <w:p w:rsidR="009119EF" w:rsidRPr="009119EF" w:rsidRDefault="009119EF" w:rsidP="005B611F">
            <w:pPr>
              <w:jc w:val="right"/>
              <w:rPr>
                <w:rFonts w:ascii="Arial" w:hAnsi="Arial" w:cs="Arial"/>
                <w:color w:val="000000"/>
                <w:sz w:val="18"/>
                <w:szCs w:val="18"/>
              </w:rPr>
            </w:pPr>
            <w:r w:rsidRPr="009119EF">
              <w:rPr>
                <w:rFonts w:ascii="Arial" w:hAnsi="Arial" w:cs="Arial"/>
                <w:color w:val="000000"/>
                <w:sz w:val="18"/>
                <w:szCs w:val="18"/>
              </w:rPr>
              <w:t>879 (0.9%)</w:t>
            </w:r>
          </w:p>
        </w:tc>
        <w:tc>
          <w:tcPr>
            <w:tcW w:w="1985" w:type="dxa"/>
            <w:shd w:val="clear" w:color="auto" w:fill="C6D9F1" w:themeFill="text2" w:themeFillTint="33"/>
            <w:vAlign w:val="bottom"/>
          </w:tcPr>
          <w:p w:rsidR="009119EF" w:rsidRPr="009119EF" w:rsidRDefault="009119EF" w:rsidP="005B611F">
            <w:pPr>
              <w:jc w:val="right"/>
              <w:rPr>
                <w:rFonts w:ascii="Arial" w:hAnsi="Arial" w:cs="Arial"/>
                <w:color w:val="000000"/>
                <w:sz w:val="18"/>
                <w:szCs w:val="18"/>
              </w:rPr>
            </w:pPr>
            <w:r w:rsidRPr="009119EF">
              <w:rPr>
                <w:rFonts w:ascii="Arial" w:hAnsi="Arial" w:cs="Arial"/>
                <w:color w:val="000000"/>
                <w:sz w:val="18"/>
                <w:szCs w:val="18"/>
              </w:rPr>
              <w:t>834 (0.9%)</w:t>
            </w:r>
          </w:p>
        </w:tc>
      </w:tr>
      <w:tr w:rsidR="009119EF" w:rsidRPr="00F3124F" w:rsidTr="00C1769C">
        <w:trPr>
          <w:jc w:val="center"/>
        </w:trPr>
        <w:tc>
          <w:tcPr>
            <w:tcW w:w="2269" w:type="dxa"/>
            <w:shd w:val="clear" w:color="auto" w:fill="8DB3E2" w:themeFill="text2" w:themeFillTint="66"/>
            <w:vAlign w:val="bottom"/>
          </w:tcPr>
          <w:p w:rsidR="009119EF" w:rsidRPr="009119EF" w:rsidRDefault="009119EF" w:rsidP="005B611F">
            <w:pPr>
              <w:spacing w:before="60"/>
              <w:rPr>
                <w:rFonts w:ascii="Arial" w:eastAsia="Times New Roman" w:hAnsi="Arial" w:cs="Arial"/>
                <w:color w:val="000000"/>
                <w:sz w:val="18"/>
                <w:szCs w:val="18"/>
                <w:lang w:eastAsia="en-AU"/>
              </w:rPr>
            </w:pPr>
            <w:r w:rsidRPr="009119EF">
              <w:rPr>
                <w:rFonts w:ascii="Arial" w:eastAsia="Times New Roman" w:hAnsi="Arial" w:cs="Arial"/>
                <w:color w:val="000000"/>
                <w:sz w:val="18"/>
                <w:szCs w:val="18"/>
                <w:lang w:eastAsia="en-AU"/>
              </w:rPr>
              <w:t>Total persons</w:t>
            </w:r>
          </w:p>
        </w:tc>
        <w:tc>
          <w:tcPr>
            <w:tcW w:w="1984" w:type="dxa"/>
            <w:shd w:val="clear" w:color="auto" w:fill="C6D9F1" w:themeFill="text2" w:themeFillTint="33"/>
            <w:vAlign w:val="bottom"/>
          </w:tcPr>
          <w:p w:rsidR="009119EF" w:rsidRPr="009119EF" w:rsidRDefault="009119EF" w:rsidP="005B611F">
            <w:pPr>
              <w:jc w:val="right"/>
              <w:rPr>
                <w:rFonts w:ascii="Arial" w:hAnsi="Arial" w:cs="Arial"/>
                <w:color w:val="000000"/>
                <w:sz w:val="18"/>
                <w:szCs w:val="18"/>
              </w:rPr>
            </w:pPr>
            <w:r w:rsidRPr="009119EF">
              <w:rPr>
                <w:rFonts w:ascii="Arial" w:hAnsi="Arial" w:cs="Arial"/>
                <w:color w:val="000000"/>
                <w:sz w:val="18"/>
                <w:szCs w:val="18"/>
              </w:rPr>
              <w:t>96</w:t>
            </w:r>
            <w:r>
              <w:rPr>
                <w:rFonts w:ascii="Arial" w:hAnsi="Arial" w:cs="Arial"/>
                <w:color w:val="000000"/>
                <w:sz w:val="18"/>
                <w:szCs w:val="18"/>
              </w:rPr>
              <w:t>,</w:t>
            </w:r>
            <w:r w:rsidRPr="009119EF">
              <w:rPr>
                <w:rFonts w:ascii="Arial" w:hAnsi="Arial" w:cs="Arial"/>
                <w:color w:val="000000"/>
                <w:sz w:val="18"/>
                <w:szCs w:val="18"/>
              </w:rPr>
              <w:t>870 (100%)</w:t>
            </w:r>
          </w:p>
        </w:tc>
        <w:tc>
          <w:tcPr>
            <w:tcW w:w="1985" w:type="dxa"/>
            <w:shd w:val="clear" w:color="auto" w:fill="C6D9F1" w:themeFill="text2" w:themeFillTint="33"/>
            <w:vAlign w:val="bottom"/>
          </w:tcPr>
          <w:p w:rsidR="009119EF" w:rsidRPr="009119EF" w:rsidRDefault="009119EF" w:rsidP="005B611F">
            <w:pPr>
              <w:jc w:val="right"/>
              <w:rPr>
                <w:rFonts w:ascii="Arial" w:hAnsi="Arial" w:cs="Arial"/>
                <w:color w:val="000000"/>
                <w:sz w:val="18"/>
                <w:szCs w:val="18"/>
              </w:rPr>
            </w:pPr>
            <w:r w:rsidRPr="009119EF">
              <w:rPr>
                <w:rFonts w:ascii="Arial" w:hAnsi="Arial" w:cs="Arial"/>
                <w:color w:val="000000"/>
                <w:sz w:val="18"/>
                <w:szCs w:val="18"/>
              </w:rPr>
              <w:t>90</w:t>
            </w:r>
            <w:r>
              <w:rPr>
                <w:rFonts w:ascii="Arial" w:hAnsi="Arial" w:cs="Arial"/>
                <w:color w:val="000000"/>
                <w:sz w:val="18"/>
                <w:szCs w:val="18"/>
              </w:rPr>
              <w:t>,</w:t>
            </w:r>
            <w:r w:rsidRPr="009119EF">
              <w:rPr>
                <w:rFonts w:ascii="Arial" w:hAnsi="Arial" w:cs="Arial"/>
                <w:color w:val="000000"/>
                <w:sz w:val="18"/>
                <w:szCs w:val="18"/>
              </w:rPr>
              <w:t>101 (100%)</w:t>
            </w:r>
          </w:p>
        </w:tc>
      </w:tr>
    </w:tbl>
    <w:p w:rsidR="003F3041" w:rsidRDefault="003F3041" w:rsidP="003F3041">
      <w:pPr>
        <w:rPr>
          <w:rFonts w:ascii="Arial" w:hAnsi="Arial" w:cs="Arial"/>
          <w:sz w:val="18"/>
          <w:szCs w:val="18"/>
        </w:rPr>
      </w:pPr>
    </w:p>
    <w:p w:rsidR="003F3041" w:rsidRDefault="003F3041" w:rsidP="003F3041">
      <w:pPr>
        <w:rPr>
          <w:rFonts w:ascii="Arial" w:hAnsi="Arial" w:cs="Arial"/>
          <w:sz w:val="18"/>
          <w:szCs w:val="18"/>
        </w:rPr>
      </w:pPr>
    </w:p>
    <w:p w:rsidR="003F3041" w:rsidRDefault="003F3041" w:rsidP="003F3041">
      <w:pPr>
        <w:rPr>
          <w:rFonts w:ascii="Arial" w:hAnsi="Arial" w:cs="Arial"/>
          <w:sz w:val="18"/>
          <w:szCs w:val="18"/>
        </w:rPr>
      </w:pPr>
    </w:p>
    <w:p w:rsidR="003F3041" w:rsidRDefault="003F3041" w:rsidP="003F3041">
      <w:pPr>
        <w:rPr>
          <w:rFonts w:ascii="Arial" w:hAnsi="Arial" w:cs="Arial"/>
          <w:sz w:val="18"/>
          <w:szCs w:val="18"/>
        </w:rPr>
      </w:pPr>
    </w:p>
    <w:p w:rsidR="003F3041" w:rsidRDefault="003F3041" w:rsidP="003F3041">
      <w:pPr>
        <w:spacing w:after="0"/>
        <w:jc w:val="center"/>
        <w:rPr>
          <w:rFonts w:ascii="Arial" w:hAnsi="Arial" w:cs="Arial"/>
          <w:b/>
          <w:sz w:val="28"/>
          <w:szCs w:val="28"/>
        </w:rPr>
      </w:pPr>
    </w:p>
    <w:p w:rsidR="003F3041" w:rsidRDefault="003F3041" w:rsidP="003F3041">
      <w:pPr>
        <w:spacing w:after="0"/>
        <w:jc w:val="center"/>
        <w:rPr>
          <w:rFonts w:ascii="Arial" w:hAnsi="Arial" w:cs="Arial"/>
          <w:b/>
          <w:sz w:val="28"/>
          <w:szCs w:val="28"/>
        </w:rPr>
      </w:pPr>
    </w:p>
    <w:p w:rsidR="003F3041" w:rsidRDefault="003F3041" w:rsidP="003F3041">
      <w:pPr>
        <w:spacing w:after="0"/>
        <w:jc w:val="center"/>
        <w:rPr>
          <w:rFonts w:ascii="Arial" w:hAnsi="Arial" w:cs="Arial"/>
          <w:b/>
          <w:sz w:val="28"/>
          <w:szCs w:val="28"/>
        </w:rPr>
      </w:pPr>
    </w:p>
    <w:p w:rsidR="003F3041" w:rsidRDefault="003F3041" w:rsidP="003F3041">
      <w:pPr>
        <w:spacing w:after="0"/>
        <w:jc w:val="center"/>
        <w:rPr>
          <w:rFonts w:ascii="Arial" w:hAnsi="Arial" w:cs="Arial"/>
          <w:b/>
          <w:sz w:val="28"/>
          <w:szCs w:val="28"/>
        </w:rPr>
      </w:pPr>
    </w:p>
    <w:p w:rsidR="002B0840" w:rsidRDefault="002B0840" w:rsidP="003F3041">
      <w:pPr>
        <w:spacing w:after="0"/>
        <w:jc w:val="center"/>
        <w:rPr>
          <w:rFonts w:ascii="Arial" w:hAnsi="Arial" w:cs="Arial"/>
          <w:b/>
          <w:color w:val="000000" w:themeColor="text1"/>
          <w:sz w:val="32"/>
          <w:szCs w:val="32"/>
        </w:rPr>
      </w:pPr>
    </w:p>
    <w:p w:rsidR="002B0840" w:rsidRDefault="002B0840" w:rsidP="003F3041">
      <w:pPr>
        <w:spacing w:after="0"/>
        <w:jc w:val="center"/>
        <w:rPr>
          <w:rFonts w:ascii="Arial" w:hAnsi="Arial" w:cs="Arial"/>
          <w:b/>
          <w:color w:val="000000" w:themeColor="text1"/>
          <w:sz w:val="32"/>
          <w:szCs w:val="32"/>
        </w:rPr>
      </w:pPr>
    </w:p>
    <w:p w:rsidR="003F3041" w:rsidRPr="00F3124F" w:rsidRDefault="003F3041" w:rsidP="003F3041">
      <w:pPr>
        <w:spacing w:after="0"/>
        <w:jc w:val="center"/>
        <w:rPr>
          <w:rFonts w:ascii="Arial" w:hAnsi="Arial" w:cs="Arial"/>
          <w:b/>
          <w:color w:val="000000" w:themeColor="text1"/>
          <w:sz w:val="32"/>
          <w:szCs w:val="32"/>
        </w:rPr>
      </w:pPr>
      <w:bookmarkStart w:id="0" w:name="_GoBack"/>
      <w:bookmarkEnd w:id="0"/>
      <w:r w:rsidRPr="000F5001">
        <w:rPr>
          <w:rFonts w:ascii="Arial" w:hAnsi="Arial" w:cs="Arial"/>
          <w:b/>
          <w:color w:val="000000" w:themeColor="text1"/>
          <w:sz w:val="32"/>
          <w:szCs w:val="32"/>
        </w:rPr>
        <w:t>Method</w:t>
      </w:r>
      <w:r>
        <w:rPr>
          <w:rFonts w:ascii="Arial" w:hAnsi="Arial" w:cs="Arial"/>
          <w:b/>
          <w:color w:val="000000" w:themeColor="text1"/>
          <w:sz w:val="32"/>
          <w:szCs w:val="32"/>
        </w:rPr>
        <w:t>s of Travel to Work in 2011</w:t>
      </w:r>
      <w:r>
        <w:rPr>
          <w:rFonts w:ascii="Arial" w:hAnsi="Arial" w:cs="Arial"/>
          <w:b/>
          <w:color w:val="000000" w:themeColor="text1"/>
          <w:sz w:val="32"/>
          <w:szCs w:val="32"/>
        </w:rPr>
        <w:br/>
      </w:r>
      <w:r w:rsidRPr="000F5001">
        <w:rPr>
          <w:rFonts w:ascii="Arial" w:hAnsi="Arial" w:cs="Arial"/>
          <w:b/>
          <w:color w:val="000000" w:themeColor="text1"/>
          <w:sz w:val="32"/>
          <w:szCs w:val="32"/>
        </w:rPr>
        <w:t>(</w:t>
      </w:r>
      <w:r w:rsidRPr="000F5001">
        <w:rPr>
          <w:rFonts w:ascii="Arial" w:eastAsia="Times New Roman" w:hAnsi="Arial" w:cs="Arial"/>
          <w:b/>
          <w:color w:val="000000"/>
          <w:sz w:val="32"/>
          <w:szCs w:val="32"/>
          <w:lang w:eastAsia="en-AU"/>
        </w:rPr>
        <w:t>employed persons aged 15 years and over)</w:t>
      </w:r>
    </w:p>
    <w:p w:rsidR="003F3041" w:rsidRPr="00F50D16" w:rsidRDefault="003F3041" w:rsidP="003F3041">
      <w:pPr>
        <w:spacing w:after="0"/>
        <w:jc w:val="center"/>
        <w:rPr>
          <w:rFonts w:ascii="Arial" w:hAnsi="Arial" w:cs="Arial"/>
          <w:b/>
          <w:sz w:val="24"/>
          <w:szCs w:val="24"/>
        </w:rPr>
      </w:pPr>
    </w:p>
    <w:p w:rsidR="003F3041" w:rsidRPr="00AF64EB" w:rsidRDefault="003F3041" w:rsidP="003F3041">
      <w:pPr>
        <w:spacing w:after="0"/>
        <w:jc w:val="center"/>
        <w:rPr>
          <w:rFonts w:ascii="Arial" w:hAnsi="Arial" w:cs="Arial"/>
          <w:b/>
          <w:sz w:val="28"/>
          <w:szCs w:val="28"/>
        </w:rPr>
      </w:pPr>
      <w:r w:rsidRPr="00AF64EB">
        <w:rPr>
          <w:rFonts w:ascii="Arial" w:hAnsi="Arial" w:cs="Arial"/>
          <w:b/>
          <w:sz w:val="28"/>
          <w:szCs w:val="28"/>
        </w:rPr>
        <w:t xml:space="preserve">Top </w:t>
      </w:r>
      <w:r w:rsidR="00FE1081">
        <w:rPr>
          <w:rFonts w:ascii="Arial" w:hAnsi="Arial" w:cs="Arial"/>
          <w:b/>
          <w:sz w:val="28"/>
          <w:szCs w:val="28"/>
        </w:rPr>
        <w:t>five</w:t>
      </w:r>
    </w:p>
    <w:p w:rsidR="003F3041" w:rsidRDefault="003F3041" w:rsidP="003F3041">
      <w:pPr>
        <w:spacing w:after="0"/>
        <w:jc w:val="center"/>
        <w:rPr>
          <w:rFonts w:ascii="Arial" w:hAnsi="Arial" w:cs="Arial"/>
          <w:b/>
          <w:sz w:val="28"/>
          <w:szCs w:val="28"/>
        </w:rPr>
      </w:pPr>
      <w:r w:rsidRPr="00AF64EB">
        <w:rPr>
          <w:rFonts w:ascii="Arial" w:hAnsi="Arial" w:cs="Arial"/>
          <w:b/>
          <w:sz w:val="28"/>
          <w:szCs w:val="28"/>
        </w:rPr>
        <w:t>Capital Cities</w:t>
      </w:r>
    </w:p>
    <w:p w:rsidR="00FE1081" w:rsidRDefault="00FE1081" w:rsidP="003F3041">
      <w:pPr>
        <w:spacing w:after="0"/>
        <w:jc w:val="center"/>
        <w:rPr>
          <w:rFonts w:ascii="Arial" w:eastAsia="Times New Roman" w:hAnsi="Arial" w:cs="Arial"/>
          <w:b/>
          <w:color w:val="000000"/>
          <w:lang w:eastAsia="en-AU"/>
        </w:rPr>
      </w:pPr>
    </w:p>
    <w:p w:rsidR="003F3041" w:rsidRPr="00F3124F" w:rsidRDefault="00FE1081" w:rsidP="00FE1081">
      <w:pPr>
        <w:spacing w:after="0"/>
        <w:jc w:val="center"/>
        <w:rPr>
          <w:rFonts w:ascii="Arial" w:hAnsi="Arial" w:cs="Arial"/>
          <w:b/>
          <w:sz w:val="16"/>
          <w:szCs w:val="16"/>
        </w:rPr>
      </w:pPr>
      <w:r>
        <w:rPr>
          <w:rFonts w:ascii="Arial" w:eastAsia="Times New Roman" w:hAnsi="Arial" w:cs="Arial"/>
          <w:b/>
          <w:color w:val="000000"/>
          <w:lang w:eastAsia="en-AU"/>
        </w:rPr>
        <w:t>Darwin</w:t>
      </w:r>
    </w:p>
    <w:tbl>
      <w:tblPr>
        <w:tblStyle w:val="TableGrid"/>
        <w:tblW w:w="6238" w:type="dxa"/>
        <w:jc w:val="center"/>
        <w:tblInd w:w="1395" w:type="dxa"/>
        <w:tblLayout w:type="fixed"/>
        <w:tblCellMar>
          <w:top w:w="11" w:type="dxa"/>
          <w:bottom w:w="11" w:type="dxa"/>
        </w:tblCellMar>
        <w:tblLook w:val="04A0" w:firstRow="1" w:lastRow="0" w:firstColumn="1" w:lastColumn="0" w:noHBand="0" w:noVBand="1"/>
      </w:tblPr>
      <w:tblGrid>
        <w:gridCol w:w="2269"/>
        <w:gridCol w:w="1984"/>
        <w:gridCol w:w="1985"/>
      </w:tblGrid>
      <w:tr w:rsidR="003F3041" w:rsidRPr="002E42CC" w:rsidTr="00FE1081">
        <w:trPr>
          <w:jc w:val="center"/>
        </w:trPr>
        <w:tc>
          <w:tcPr>
            <w:tcW w:w="2269" w:type="dxa"/>
            <w:tcBorders>
              <w:top w:val="single" w:sz="4" w:space="0" w:color="auto"/>
              <w:left w:val="single" w:sz="4" w:space="0" w:color="auto"/>
            </w:tcBorders>
            <w:shd w:val="clear" w:color="auto" w:fill="8DB3E2" w:themeFill="text2" w:themeFillTint="66"/>
            <w:vAlign w:val="bottom"/>
          </w:tcPr>
          <w:p w:rsidR="003F3041" w:rsidRPr="002F75D9" w:rsidRDefault="003F3041" w:rsidP="00FE1081">
            <w:pPr>
              <w:spacing w:before="60"/>
              <w:rPr>
                <w:rFonts w:ascii="Arial" w:eastAsia="Times New Roman" w:hAnsi="Arial" w:cs="Arial"/>
                <w:color w:val="000000"/>
                <w:sz w:val="16"/>
                <w:szCs w:val="16"/>
                <w:lang w:eastAsia="en-AU"/>
              </w:rPr>
            </w:pPr>
            <w:r>
              <w:rPr>
                <w:rFonts w:ascii="Arial" w:eastAsia="Times New Roman" w:hAnsi="Arial" w:cs="Arial"/>
                <w:b/>
                <w:color w:val="000000"/>
                <w:lang w:eastAsia="en-AU"/>
              </w:rPr>
              <w:t>Method</w:t>
            </w:r>
          </w:p>
        </w:tc>
        <w:tc>
          <w:tcPr>
            <w:tcW w:w="1984" w:type="dxa"/>
            <w:shd w:val="clear" w:color="auto" w:fill="8DB3E2" w:themeFill="text2" w:themeFillTint="66"/>
            <w:vAlign w:val="bottom"/>
          </w:tcPr>
          <w:p w:rsidR="003F3041" w:rsidRPr="00594664" w:rsidRDefault="003F3041" w:rsidP="00FE1081">
            <w:pPr>
              <w:jc w:val="right"/>
              <w:rPr>
                <w:rFonts w:ascii="Arial" w:hAnsi="Arial" w:cs="Arial"/>
                <w:b/>
                <w:color w:val="000000" w:themeColor="text1"/>
              </w:rPr>
            </w:pPr>
            <w:r>
              <w:rPr>
                <w:rFonts w:ascii="Arial" w:hAnsi="Arial" w:cs="Arial"/>
                <w:b/>
                <w:color w:val="000000" w:themeColor="text1"/>
              </w:rPr>
              <w:t>2011</w:t>
            </w:r>
          </w:p>
        </w:tc>
        <w:tc>
          <w:tcPr>
            <w:tcW w:w="1985" w:type="dxa"/>
            <w:shd w:val="clear" w:color="auto" w:fill="8DB3E2" w:themeFill="text2" w:themeFillTint="66"/>
            <w:vAlign w:val="bottom"/>
          </w:tcPr>
          <w:p w:rsidR="003F3041" w:rsidRPr="00594664" w:rsidRDefault="003F3041" w:rsidP="00FE1081">
            <w:pPr>
              <w:jc w:val="right"/>
              <w:rPr>
                <w:rFonts w:ascii="Arial" w:hAnsi="Arial" w:cs="Arial"/>
                <w:b/>
                <w:color w:val="000000" w:themeColor="text1"/>
              </w:rPr>
            </w:pPr>
            <w:r>
              <w:rPr>
                <w:rFonts w:ascii="Arial" w:hAnsi="Arial" w:cs="Arial"/>
                <w:b/>
                <w:color w:val="000000" w:themeColor="text1"/>
              </w:rPr>
              <w:t>2006</w:t>
            </w:r>
          </w:p>
        </w:tc>
      </w:tr>
      <w:tr w:rsidR="009119EF" w:rsidRPr="002E42CC" w:rsidTr="00C1769C">
        <w:trPr>
          <w:jc w:val="center"/>
        </w:trPr>
        <w:tc>
          <w:tcPr>
            <w:tcW w:w="2269" w:type="dxa"/>
            <w:shd w:val="clear" w:color="auto" w:fill="8DB3E2" w:themeFill="text2" w:themeFillTint="66"/>
            <w:vAlign w:val="bottom"/>
          </w:tcPr>
          <w:p w:rsidR="009119EF" w:rsidRPr="009119EF" w:rsidRDefault="009119EF" w:rsidP="005B611F">
            <w:pPr>
              <w:spacing w:before="60"/>
              <w:rPr>
                <w:rFonts w:ascii="Arial" w:eastAsia="Times New Roman" w:hAnsi="Arial" w:cs="Arial"/>
                <w:color w:val="000000"/>
                <w:sz w:val="18"/>
                <w:szCs w:val="18"/>
                <w:lang w:eastAsia="en-AU"/>
              </w:rPr>
            </w:pPr>
            <w:r w:rsidRPr="009119EF">
              <w:rPr>
                <w:rFonts w:ascii="Arial" w:eastAsia="Times New Roman" w:hAnsi="Arial" w:cs="Arial"/>
                <w:color w:val="000000"/>
                <w:sz w:val="18"/>
                <w:szCs w:val="18"/>
                <w:lang w:eastAsia="en-AU"/>
              </w:rPr>
              <w:t>Car, as driver</w:t>
            </w:r>
          </w:p>
        </w:tc>
        <w:tc>
          <w:tcPr>
            <w:tcW w:w="1984" w:type="dxa"/>
            <w:shd w:val="clear" w:color="auto" w:fill="C6D9F1" w:themeFill="text2" w:themeFillTint="33"/>
            <w:vAlign w:val="bottom"/>
          </w:tcPr>
          <w:p w:rsidR="009119EF" w:rsidRPr="009119EF" w:rsidRDefault="009119EF" w:rsidP="005B611F">
            <w:pPr>
              <w:jc w:val="right"/>
              <w:rPr>
                <w:rFonts w:ascii="Arial" w:hAnsi="Arial" w:cs="Arial"/>
                <w:color w:val="000000"/>
                <w:sz w:val="18"/>
                <w:szCs w:val="18"/>
              </w:rPr>
            </w:pPr>
            <w:r w:rsidRPr="009119EF">
              <w:rPr>
                <w:rFonts w:ascii="Arial" w:hAnsi="Arial" w:cs="Arial"/>
                <w:color w:val="000000"/>
                <w:sz w:val="18"/>
                <w:szCs w:val="18"/>
              </w:rPr>
              <w:t>39</w:t>
            </w:r>
            <w:r>
              <w:rPr>
                <w:rFonts w:ascii="Arial" w:hAnsi="Arial" w:cs="Arial"/>
                <w:color w:val="000000"/>
                <w:sz w:val="18"/>
                <w:szCs w:val="18"/>
              </w:rPr>
              <w:t>,</w:t>
            </w:r>
            <w:r w:rsidRPr="009119EF">
              <w:rPr>
                <w:rFonts w:ascii="Arial" w:hAnsi="Arial" w:cs="Arial"/>
                <w:color w:val="000000"/>
                <w:sz w:val="18"/>
                <w:szCs w:val="18"/>
              </w:rPr>
              <w:t>763 (63.1%)</w:t>
            </w:r>
          </w:p>
        </w:tc>
        <w:tc>
          <w:tcPr>
            <w:tcW w:w="1985" w:type="dxa"/>
            <w:shd w:val="clear" w:color="auto" w:fill="C6D9F1" w:themeFill="text2" w:themeFillTint="33"/>
            <w:vAlign w:val="bottom"/>
          </w:tcPr>
          <w:p w:rsidR="009119EF" w:rsidRPr="009119EF" w:rsidRDefault="009119EF" w:rsidP="005B611F">
            <w:pPr>
              <w:jc w:val="right"/>
              <w:rPr>
                <w:rFonts w:ascii="Arial" w:hAnsi="Arial" w:cs="Arial"/>
                <w:color w:val="000000"/>
                <w:sz w:val="18"/>
                <w:szCs w:val="18"/>
              </w:rPr>
            </w:pPr>
            <w:r w:rsidRPr="009119EF">
              <w:rPr>
                <w:rFonts w:ascii="Arial" w:hAnsi="Arial" w:cs="Arial"/>
                <w:color w:val="000000"/>
                <w:sz w:val="18"/>
                <w:szCs w:val="18"/>
              </w:rPr>
              <w:t>33</w:t>
            </w:r>
            <w:r>
              <w:rPr>
                <w:rFonts w:ascii="Arial" w:hAnsi="Arial" w:cs="Arial"/>
                <w:color w:val="000000"/>
                <w:sz w:val="18"/>
                <w:szCs w:val="18"/>
              </w:rPr>
              <w:t>,</w:t>
            </w:r>
            <w:r w:rsidRPr="009119EF">
              <w:rPr>
                <w:rFonts w:ascii="Arial" w:hAnsi="Arial" w:cs="Arial"/>
                <w:color w:val="000000"/>
                <w:sz w:val="18"/>
                <w:szCs w:val="18"/>
              </w:rPr>
              <w:t>222 (61.3%)</w:t>
            </w:r>
          </w:p>
        </w:tc>
      </w:tr>
      <w:tr w:rsidR="009119EF" w:rsidRPr="002E42CC" w:rsidTr="00C1769C">
        <w:trPr>
          <w:jc w:val="center"/>
        </w:trPr>
        <w:tc>
          <w:tcPr>
            <w:tcW w:w="2269" w:type="dxa"/>
            <w:shd w:val="clear" w:color="auto" w:fill="8DB3E2" w:themeFill="text2" w:themeFillTint="66"/>
            <w:vAlign w:val="bottom"/>
          </w:tcPr>
          <w:p w:rsidR="009119EF" w:rsidRPr="009119EF" w:rsidRDefault="009119EF" w:rsidP="005B611F">
            <w:pPr>
              <w:spacing w:before="60"/>
              <w:rPr>
                <w:rFonts w:ascii="Arial" w:eastAsia="Times New Roman" w:hAnsi="Arial" w:cs="Arial"/>
                <w:color w:val="000000"/>
                <w:sz w:val="18"/>
                <w:szCs w:val="18"/>
                <w:lang w:eastAsia="en-AU"/>
              </w:rPr>
            </w:pPr>
            <w:r w:rsidRPr="009119EF">
              <w:rPr>
                <w:rFonts w:ascii="Arial" w:eastAsia="Times New Roman" w:hAnsi="Arial" w:cs="Arial"/>
                <w:color w:val="000000"/>
                <w:sz w:val="18"/>
                <w:szCs w:val="18"/>
                <w:lang w:eastAsia="en-AU"/>
              </w:rPr>
              <w:t>Car, as passenger</w:t>
            </w:r>
          </w:p>
        </w:tc>
        <w:tc>
          <w:tcPr>
            <w:tcW w:w="1984" w:type="dxa"/>
            <w:shd w:val="clear" w:color="auto" w:fill="C6D9F1" w:themeFill="text2" w:themeFillTint="33"/>
            <w:vAlign w:val="bottom"/>
          </w:tcPr>
          <w:p w:rsidR="009119EF" w:rsidRPr="009119EF" w:rsidRDefault="009119EF" w:rsidP="005B611F">
            <w:pPr>
              <w:jc w:val="right"/>
              <w:rPr>
                <w:rFonts w:ascii="Arial" w:hAnsi="Arial" w:cs="Arial"/>
                <w:color w:val="000000"/>
                <w:sz w:val="18"/>
                <w:szCs w:val="18"/>
              </w:rPr>
            </w:pPr>
            <w:r w:rsidRPr="009119EF">
              <w:rPr>
                <w:rFonts w:ascii="Arial" w:hAnsi="Arial" w:cs="Arial"/>
                <w:color w:val="000000"/>
                <w:sz w:val="18"/>
                <w:szCs w:val="18"/>
              </w:rPr>
              <w:t>4</w:t>
            </w:r>
            <w:r>
              <w:rPr>
                <w:rFonts w:ascii="Arial" w:hAnsi="Arial" w:cs="Arial"/>
                <w:color w:val="000000"/>
                <w:sz w:val="18"/>
                <w:szCs w:val="18"/>
              </w:rPr>
              <w:t>,</w:t>
            </w:r>
            <w:r w:rsidRPr="009119EF">
              <w:rPr>
                <w:rFonts w:ascii="Arial" w:hAnsi="Arial" w:cs="Arial"/>
                <w:color w:val="000000"/>
                <w:sz w:val="18"/>
                <w:szCs w:val="18"/>
              </w:rPr>
              <w:t>609 (7.3%)</w:t>
            </w:r>
          </w:p>
        </w:tc>
        <w:tc>
          <w:tcPr>
            <w:tcW w:w="1985" w:type="dxa"/>
            <w:shd w:val="clear" w:color="auto" w:fill="C6D9F1" w:themeFill="text2" w:themeFillTint="33"/>
            <w:vAlign w:val="bottom"/>
          </w:tcPr>
          <w:p w:rsidR="009119EF" w:rsidRPr="009119EF" w:rsidRDefault="009119EF" w:rsidP="005B611F">
            <w:pPr>
              <w:jc w:val="right"/>
              <w:rPr>
                <w:rFonts w:ascii="Arial" w:hAnsi="Arial" w:cs="Arial"/>
                <w:color w:val="000000"/>
                <w:sz w:val="18"/>
                <w:szCs w:val="18"/>
              </w:rPr>
            </w:pPr>
            <w:r w:rsidRPr="009119EF">
              <w:rPr>
                <w:rFonts w:ascii="Arial" w:hAnsi="Arial" w:cs="Arial"/>
                <w:color w:val="000000"/>
                <w:sz w:val="18"/>
                <w:szCs w:val="18"/>
              </w:rPr>
              <w:t>4</w:t>
            </w:r>
            <w:r>
              <w:rPr>
                <w:rFonts w:ascii="Arial" w:hAnsi="Arial" w:cs="Arial"/>
                <w:color w:val="000000"/>
                <w:sz w:val="18"/>
                <w:szCs w:val="18"/>
              </w:rPr>
              <w:t>,</w:t>
            </w:r>
            <w:r w:rsidRPr="009119EF">
              <w:rPr>
                <w:rFonts w:ascii="Arial" w:hAnsi="Arial" w:cs="Arial"/>
                <w:color w:val="000000"/>
                <w:sz w:val="18"/>
                <w:szCs w:val="18"/>
              </w:rPr>
              <w:t>277 (7.9%)</w:t>
            </w:r>
          </w:p>
        </w:tc>
      </w:tr>
      <w:tr w:rsidR="009119EF" w:rsidRPr="002E42CC" w:rsidTr="00C1769C">
        <w:trPr>
          <w:jc w:val="center"/>
        </w:trPr>
        <w:tc>
          <w:tcPr>
            <w:tcW w:w="2269" w:type="dxa"/>
            <w:shd w:val="clear" w:color="auto" w:fill="8DB3E2" w:themeFill="text2" w:themeFillTint="66"/>
            <w:vAlign w:val="bottom"/>
          </w:tcPr>
          <w:p w:rsidR="009119EF" w:rsidRPr="009119EF" w:rsidRDefault="009119EF" w:rsidP="005B611F">
            <w:pPr>
              <w:spacing w:before="60"/>
              <w:rPr>
                <w:rFonts w:ascii="Arial" w:eastAsia="Times New Roman" w:hAnsi="Arial" w:cs="Arial"/>
                <w:color w:val="000000"/>
                <w:sz w:val="18"/>
                <w:szCs w:val="18"/>
                <w:lang w:eastAsia="en-AU"/>
              </w:rPr>
            </w:pPr>
            <w:r w:rsidRPr="009119EF">
              <w:rPr>
                <w:rFonts w:ascii="Arial" w:eastAsia="Times New Roman" w:hAnsi="Arial" w:cs="Arial"/>
                <w:color w:val="000000"/>
                <w:sz w:val="18"/>
                <w:szCs w:val="18"/>
                <w:lang w:eastAsia="en-AU"/>
              </w:rPr>
              <w:t>Walked only</w:t>
            </w:r>
          </w:p>
        </w:tc>
        <w:tc>
          <w:tcPr>
            <w:tcW w:w="1984" w:type="dxa"/>
            <w:shd w:val="clear" w:color="auto" w:fill="C6D9F1" w:themeFill="text2" w:themeFillTint="33"/>
            <w:vAlign w:val="bottom"/>
          </w:tcPr>
          <w:p w:rsidR="009119EF" w:rsidRPr="009119EF" w:rsidRDefault="009119EF" w:rsidP="005B611F">
            <w:pPr>
              <w:jc w:val="right"/>
              <w:rPr>
                <w:rFonts w:ascii="Arial" w:hAnsi="Arial" w:cs="Arial"/>
                <w:color w:val="000000"/>
                <w:sz w:val="18"/>
                <w:szCs w:val="18"/>
              </w:rPr>
            </w:pPr>
            <w:r w:rsidRPr="009119EF">
              <w:rPr>
                <w:rFonts w:ascii="Arial" w:hAnsi="Arial" w:cs="Arial"/>
                <w:color w:val="000000"/>
                <w:sz w:val="18"/>
                <w:szCs w:val="18"/>
              </w:rPr>
              <w:t>3</w:t>
            </w:r>
            <w:r>
              <w:rPr>
                <w:rFonts w:ascii="Arial" w:hAnsi="Arial" w:cs="Arial"/>
                <w:color w:val="000000"/>
                <w:sz w:val="18"/>
                <w:szCs w:val="18"/>
              </w:rPr>
              <w:t>,</w:t>
            </w:r>
            <w:r w:rsidRPr="009119EF">
              <w:rPr>
                <w:rFonts w:ascii="Arial" w:hAnsi="Arial" w:cs="Arial"/>
                <w:color w:val="000000"/>
                <w:sz w:val="18"/>
                <w:szCs w:val="18"/>
              </w:rPr>
              <w:t>086 (4.9%)</w:t>
            </w:r>
          </w:p>
        </w:tc>
        <w:tc>
          <w:tcPr>
            <w:tcW w:w="1985" w:type="dxa"/>
            <w:shd w:val="clear" w:color="auto" w:fill="C6D9F1" w:themeFill="text2" w:themeFillTint="33"/>
            <w:vAlign w:val="bottom"/>
          </w:tcPr>
          <w:p w:rsidR="009119EF" w:rsidRPr="009119EF" w:rsidRDefault="009119EF" w:rsidP="005B611F">
            <w:pPr>
              <w:jc w:val="right"/>
              <w:rPr>
                <w:rFonts w:ascii="Arial" w:hAnsi="Arial" w:cs="Arial"/>
                <w:color w:val="000000"/>
                <w:sz w:val="18"/>
                <w:szCs w:val="18"/>
              </w:rPr>
            </w:pPr>
            <w:r w:rsidRPr="009119EF">
              <w:rPr>
                <w:rFonts w:ascii="Arial" w:hAnsi="Arial" w:cs="Arial"/>
                <w:color w:val="000000"/>
                <w:sz w:val="18"/>
                <w:szCs w:val="18"/>
              </w:rPr>
              <w:t>2</w:t>
            </w:r>
            <w:r>
              <w:rPr>
                <w:rFonts w:ascii="Arial" w:hAnsi="Arial" w:cs="Arial"/>
                <w:color w:val="000000"/>
                <w:sz w:val="18"/>
                <w:szCs w:val="18"/>
              </w:rPr>
              <w:t>,</w:t>
            </w:r>
            <w:r w:rsidRPr="009119EF">
              <w:rPr>
                <w:rFonts w:ascii="Arial" w:hAnsi="Arial" w:cs="Arial"/>
                <w:color w:val="000000"/>
                <w:sz w:val="18"/>
                <w:szCs w:val="18"/>
              </w:rPr>
              <w:t>580 (4.8%)</w:t>
            </w:r>
          </w:p>
        </w:tc>
      </w:tr>
      <w:tr w:rsidR="009119EF" w:rsidRPr="002E42CC" w:rsidTr="00C1769C">
        <w:trPr>
          <w:jc w:val="center"/>
        </w:trPr>
        <w:tc>
          <w:tcPr>
            <w:tcW w:w="2269" w:type="dxa"/>
            <w:shd w:val="clear" w:color="auto" w:fill="8DB3E2" w:themeFill="text2" w:themeFillTint="66"/>
            <w:vAlign w:val="bottom"/>
          </w:tcPr>
          <w:p w:rsidR="009119EF" w:rsidRPr="009119EF" w:rsidRDefault="009119EF" w:rsidP="005B611F">
            <w:pPr>
              <w:spacing w:before="60"/>
              <w:rPr>
                <w:rFonts w:ascii="Arial" w:eastAsia="Times New Roman" w:hAnsi="Arial" w:cs="Arial"/>
                <w:color w:val="000000"/>
                <w:sz w:val="18"/>
                <w:szCs w:val="18"/>
                <w:lang w:eastAsia="en-AU"/>
              </w:rPr>
            </w:pPr>
            <w:r w:rsidRPr="009119EF">
              <w:rPr>
                <w:rFonts w:ascii="Arial" w:eastAsia="Times New Roman" w:hAnsi="Arial" w:cs="Arial"/>
                <w:color w:val="000000"/>
                <w:sz w:val="18"/>
                <w:szCs w:val="18"/>
                <w:lang w:eastAsia="en-AU"/>
              </w:rPr>
              <w:t>Bus</w:t>
            </w:r>
          </w:p>
        </w:tc>
        <w:tc>
          <w:tcPr>
            <w:tcW w:w="1984" w:type="dxa"/>
            <w:shd w:val="clear" w:color="auto" w:fill="C6D9F1" w:themeFill="text2" w:themeFillTint="33"/>
            <w:vAlign w:val="bottom"/>
          </w:tcPr>
          <w:p w:rsidR="009119EF" w:rsidRPr="009119EF" w:rsidRDefault="009119EF" w:rsidP="005B611F">
            <w:pPr>
              <w:jc w:val="right"/>
              <w:rPr>
                <w:rFonts w:ascii="Arial" w:hAnsi="Arial" w:cs="Arial"/>
                <w:color w:val="000000"/>
                <w:sz w:val="18"/>
                <w:szCs w:val="18"/>
              </w:rPr>
            </w:pPr>
            <w:r w:rsidRPr="009119EF">
              <w:rPr>
                <w:rFonts w:ascii="Arial" w:hAnsi="Arial" w:cs="Arial"/>
                <w:color w:val="000000"/>
                <w:sz w:val="18"/>
                <w:szCs w:val="18"/>
              </w:rPr>
              <w:t>2</w:t>
            </w:r>
            <w:r>
              <w:rPr>
                <w:rFonts w:ascii="Arial" w:hAnsi="Arial" w:cs="Arial"/>
                <w:color w:val="000000"/>
                <w:sz w:val="18"/>
                <w:szCs w:val="18"/>
              </w:rPr>
              <w:t>,</w:t>
            </w:r>
            <w:r w:rsidRPr="009119EF">
              <w:rPr>
                <w:rFonts w:ascii="Arial" w:hAnsi="Arial" w:cs="Arial"/>
                <w:color w:val="000000"/>
                <w:sz w:val="18"/>
                <w:szCs w:val="18"/>
              </w:rPr>
              <w:t>056 (3.3%)</w:t>
            </w:r>
          </w:p>
        </w:tc>
        <w:tc>
          <w:tcPr>
            <w:tcW w:w="1985" w:type="dxa"/>
            <w:shd w:val="clear" w:color="auto" w:fill="C6D9F1" w:themeFill="text2" w:themeFillTint="33"/>
            <w:vAlign w:val="bottom"/>
          </w:tcPr>
          <w:p w:rsidR="009119EF" w:rsidRPr="009119EF" w:rsidRDefault="009119EF" w:rsidP="005B611F">
            <w:pPr>
              <w:jc w:val="right"/>
              <w:rPr>
                <w:rFonts w:ascii="Arial" w:hAnsi="Arial" w:cs="Arial"/>
                <w:color w:val="000000"/>
                <w:sz w:val="18"/>
                <w:szCs w:val="18"/>
              </w:rPr>
            </w:pPr>
            <w:r w:rsidRPr="009119EF">
              <w:rPr>
                <w:rFonts w:ascii="Arial" w:hAnsi="Arial" w:cs="Arial"/>
                <w:color w:val="000000"/>
                <w:sz w:val="18"/>
                <w:szCs w:val="18"/>
              </w:rPr>
              <w:t>1</w:t>
            </w:r>
            <w:r>
              <w:rPr>
                <w:rFonts w:ascii="Arial" w:hAnsi="Arial" w:cs="Arial"/>
                <w:color w:val="000000"/>
                <w:sz w:val="18"/>
                <w:szCs w:val="18"/>
              </w:rPr>
              <w:t>,</w:t>
            </w:r>
            <w:r w:rsidRPr="009119EF">
              <w:rPr>
                <w:rFonts w:ascii="Arial" w:hAnsi="Arial" w:cs="Arial"/>
                <w:color w:val="000000"/>
                <w:sz w:val="18"/>
                <w:szCs w:val="18"/>
              </w:rPr>
              <w:t>780 (3.3%)</w:t>
            </w:r>
          </w:p>
        </w:tc>
      </w:tr>
      <w:tr w:rsidR="009119EF" w:rsidRPr="002E42CC" w:rsidTr="00C1769C">
        <w:trPr>
          <w:jc w:val="center"/>
        </w:trPr>
        <w:tc>
          <w:tcPr>
            <w:tcW w:w="2269" w:type="dxa"/>
            <w:shd w:val="clear" w:color="auto" w:fill="8DB3E2" w:themeFill="text2" w:themeFillTint="66"/>
            <w:vAlign w:val="bottom"/>
          </w:tcPr>
          <w:p w:rsidR="009119EF" w:rsidRPr="009119EF" w:rsidRDefault="009119EF" w:rsidP="005B611F">
            <w:pPr>
              <w:spacing w:before="60"/>
              <w:rPr>
                <w:rFonts w:ascii="Arial" w:eastAsia="Times New Roman" w:hAnsi="Arial" w:cs="Arial"/>
                <w:color w:val="000000"/>
                <w:sz w:val="18"/>
                <w:szCs w:val="18"/>
                <w:lang w:eastAsia="en-AU"/>
              </w:rPr>
            </w:pPr>
            <w:r w:rsidRPr="009119EF">
              <w:rPr>
                <w:rFonts w:ascii="Arial" w:eastAsia="Times New Roman" w:hAnsi="Arial" w:cs="Arial"/>
                <w:color w:val="000000"/>
                <w:sz w:val="18"/>
                <w:szCs w:val="18"/>
                <w:lang w:eastAsia="en-AU"/>
              </w:rPr>
              <w:t>Bicycle</w:t>
            </w:r>
          </w:p>
        </w:tc>
        <w:tc>
          <w:tcPr>
            <w:tcW w:w="1984" w:type="dxa"/>
            <w:shd w:val="clear" w:color="auto" w:fill="C6D9F1" w:themeFill="text2" w:themeFillTint="33"/>
            <w:vAlign w:val="bottom"/>
          </w:tcPr>
          <w:p w:rsidR="009119EF" w:rsidRPr="009119EF" w:rsidRDefault="009119EF" w:rsidP="005B611F">
            <w:pPr>
              <w:jc w:val="right"/>
              <w:rPr>
                <w:rFonts w:ascii="Arial" w:hAnsi="Arial" w:cs="Arial"/>
                <w:color w:val="000000"/>
                <w:sz w:val="18"/>
                <w:szCs w:val="18"/>
              </w:rPr>
            </w:pPr>
            <w:r w:rsidRPr="009119EF">
              <w:rPr>
                <w:rFonts w:ascii="Arial" w:hAnsi="Arial" w:cs="Arial"/>
                <w:color w:val="000000"/>
                <w:sz w:val="18"/>
                <w:szCs w:val="18"/>
              </w:rPr>
              <w:t>1</w:t>
            </w:r>
            <w:r>
              <w:rPr>
                <w:rFonts w:ascii="Arial" w:hAnsi="Arial" w:cs="Arial"/>
                <w:color w:val="000000"/>
                <w:sz w:val="18"/>
                <w:szCs w:val="18"/>
              </w:rPr>
              <w:t>,</w:t>
            </w:r>
            <w:r w:rsidRPr="009119EF">
              <w:rPr>
                <w:rFonts w:ascii="Arial" w:hAnsi="Arial" w:cs="Arial"/>
                <w:color w:val="000000"/>
                <w:sz w:val="18"/>
                <w:szCs w:val="18"/>
              </w:rPr>
              <w:t>663 (2.6%)</w:t>
            </w:r>
          </w:p>
        </w:tc>
        <w:tc>
          <w:tcPr>
            <w:tcW w:w="1985" w:type="dxa"/>
            <w:shd w:val="clear" w:color="auto" w:fill="C6D9F1" w:themeFill="text2" w:themeFillTint="33"/>
            <w:vAlign w:val="bottom"/>
          </w:tcPr>
          <w:p w:rsidR="009119EF" w:rsidRPr="009119EF" w:rsidRDefault="009119EF" w:rsidP="005B611F">
            <w:pPr>
              <w:jc w:val="right"/>
              <w:rPr>
                <w:rFonts w:ascii="Arial" w:hAnsi="Arial" w:cs="Arial"/>
                <w:color w:val="000000"/>
                <w:sz w:val="18"/>
                <w:szCs w:val="18"/>
              </w:rPr>
            </w:pPr>
            <w:r w:rsidRPr="009119EF">
              <w:rPr>
                <w:rFonts w:ascii="Arial" w:hAnsi="Arial" w:cs="Arial"/>
                <w:color w:val="000000"/>
                <w:sz w:val="18"/>
                <w:szCs w:val="18"/>
              </w:rPr>
              <w:t>1</w:t>
            </w:r>
            <w:r>
              <w:rPr>
                <w:rFonts w:ascii="Arial" w:hAnsi="Arial" w:cs="Arial"/>
                <w:color w:val="000000"/>
                <w:sz w:val="18"/>
                <w:szCs w:val="18"/>
              </w:rPr>
              <w:t>,</w:t>
            </w:r>
            <w:r w:rsidRPr="009119EF">
              <w:rPr>
                <w:rFonts w:ascii="Arial" w:hAnsi="Arial" w:cs="Arial"/>
                <w:color w:val="000000"/>
                <w:sz w:val="18"/>
                <w:szCs w:val="18"/>
              </w:rPr>
              <w:t>470 (2.7%)</w:t>
            </w:r>
          </w:p>
        </w:tc>
      </w:tr>
      <w:tr w:rsidR="009119EF" w:rsidRPr="002E42CC" w:rsidTr="00C1769C">
        <w:trPr>
          <w:jc w:val="center"/>
        </w:trPr>
        <w:tc>
          <w:tcPr>
            <w:tcW w:w="2269" w:type="dxa"/>
            <w:shd w:val="clear" w:color="auto" w:fill="8DB3E2" w:themeFill="text2" w:themeFillTint="66"/>
            <w:vAlign w:val="bottom"/>
          </w:tcPr>
          <w:p w:rsidR="009119EF" w:rsidRPr="009119EF" w:rsidRDefault="009119EF" w:rsidP="005B611F">
            <w:pPr>
              <w:spacing w:before="60"/>
              <w:rPr>
                <w:rFonts w:ascii="Arial" w:eastAsia="Times New Roman" w:hAnsi="Arial" w:cs="Arial"/>
                <w:color w:val="000000"/>
                <w:sz w:val="18"/>
                <w:szCs w:val="18"/>
                <w:lang w:eastAsia="en-AU"/>
              </w:rPr>
            </w:pPr>
            <w:r w:rsidRPr="009119EF">
              <w:rPr>
                <w:rFonts w:ascii="Arial" w:eastAsia="Times New Roman" w:hAnsi="Arial" w:cs="Arial"/>
                <w:color w:val="000000"/>
                <w:sz w:val="18"/>
                <w:szCs w:val="18"/>
                <w:lang w:eastAsia="en-AU"/>
              </w:rPr>
              <w:t>Total persons</w:t>
            </w:r>
          </w:p>
        </w:tc>
        <w:tc>
          <w:tcPr>
            <w:tcW w:w="1984" w:type="dxa"/>
            <w:shd w:val="clear" w:color="auto" w:fill="C6D9F1" w:themeFill="text2" w:themeFillTint="33"/>
            <w:vAlign w:val="bottom"/>
          </w:tcPr>
          <w:p w:rsidR="009119EF" w:rsidRPr="009119EF" w:rsidRDefault="009119EF" w:rsidP="005B611F">
            <w:pPr>
              <w:jc w:val="right"/>
              <w:rPr>
                <w:rFonts w:ascii="Arial" w:hAnsi="Arial" w:cs="Arial"/>
                <w:color w:val="000000"/>
                <w:sz w:val="18"/>
                <w:szCs w:val="18"/>
              </w:rPr>
            </w:pPr>
            <w:r w:rsidRPr="009119EF">
              <w:rPr>
                <w:rFonts w:ascii="Arial" w:hAnsi="Arial" w:cs="Arial"/>
                <w:color w:val="000000"/>
                <w:sz w:val="18"/>
                <w:szCs w:val="18"/>
              </w:rPr>
              <w:t>63</w:t>
            </w:r>
            <w:r>
              <w:rPr>
                <w:rFonts w:ascii="Arial" w:hAnsi="Arial" w:cs="Arial"/>
                <w:color w:val="000000"/>
                <w:sz w:val="18"/>
                <w:szCs w:val="18"/>
              </w:rPr>
              <w:t>,</w:t>
            </w:r>
            <w:r w:rsidRPr="009119EF">
              <w:rPr>
                <w:rFonts w:ascii="Arial" w:hAnsi="Arial" w:cs="Arial"/>
                <w:color w:val="000000"/>
                <w:sz w:val="18"/>
                <w:szCs w:val="18"/>
              </w:rPr>
              <w:t>045 (100%)</w:t>
            </w:r>
          </w:p>
        </w:tc>
        <w:tc>
          <w:tcPr>
            <w:tcW w:w="1985" w:type="dxa"/>
            <w:shd w:val="clear" w:color="auto" w:fill="C6D9F1" w:themeFill="text2" w:themeFillTint="33"/>
            <w:vAlign w:val="bottom"/>
          </w:tcPr>
          <w:p w:rsidR="009119EF" w:rsidRPr="009119EF" w:rsidRDefault="009119EF" w:rsidP="005B611F">
            <w:pPr>
              <w:jc w:val="right"/>
              <w:rPr>
                <w:rFonts w:ascii="Arial" w:hAnsi="Arial" w:cs="Arial"/>
                <w:color w:val="000000"/>
                <w:sz w:val="18"/>
                <w:szCs w:val="18"/>
              </w:rPr>
            </w:pPr>
            <w:r w:rsidRPr="009119EF">
              <w:rPr>
                <w:rFonts w:ascii="Arial" w:hAnsi="Arial" w:cs="Arial"/>
                <w:color w:val="000000"/>
                <w:sz w:val="18"/>
                <w:szCs w:val="18"/>
              </w:rPr>
              <w:t>54</w:t>
            </w:r>
            <w:r>
              <w:rPr>
                <w:rFonts w:ascii="Arial" w:hAnsi="Arial" w:cs="Arial"/>
                <w:color w:val="000000"/>
                <w:sz w:val="18"/>
                <w:szCs w:val="18"/>
              </w:rPr>
              <w:t>,</w:t>
            </w:r>
            <w:r w:rsidRPr="009119EF">
              <w:rPr>
                <w:rFonts w:ascii="Arial" w:hAnsi="Arial" w:cs="Arial"/>
                <w:color w:val="000000"/>
                <w:sz w:val="18"/>
                <w:szCs w:val="18"/>
              </w:rPr>
              <w:t>237 (100%)</w:t>
            </w:r>
          </w:p>
        </w:tc>
      </w:tr>
    </w:tbl>
    <w:p w:rsidR="00C1769C" w:rsidRDefault="00C1769C" w:rsidP="00C1769C">
      <w:pPr>
        <w:jc w:val="center"/>
        <w:rPr>
          <w:rFonts w:ascii="Arial" w:hAnsi="Arial" w:cs="Arial"/>
          <w:sz w:val="18"/>
          <w:szCs w:val="18"/>
        </w:rPr>
      </w:pPr>
    </w:p>
    <w:p w:rsidR="00FE1081" w:rsidRPr="00FE1081" w:rsidRDefault="00FE1081" w:rsidP="00FE1081">
      <w:pPr>
        <w:spacing w:after="0"/>
        <w:jc w:val="center"/>
        <w:rPr>
          <w:rFonts w:ascii="Arial" w:eastAsia="Times New Roman" w:hAnsi="Arial" w:cs="Arial"/>
          <w:b/>
          <w:color w:val="000000"/>
          <w:lang w:eastAsia="en-AU"/>
        </w:rPr>
      </w:pPr>
      <w:r>
        <w:rPr>
          <w:rFonts w:ascii="Arial" w:eastAsia="Times New Roman" w:hAnsi="Arial" w:cs="Arial"/>
          <w:b/>
          <w:color w:val="000000"/>
          <w:lang w:eastAsia="en-AU"/>
        </w:rPr>
        <w:t>Canberra</w:t>
      </w:r>
    </w:p>
    <w:tbl>
      <w:tblPr>
        <w:tblStyle w:val="TableGrid"/>
        <w:tblW w:w="6238" w:type="dxa"/>
        <w:jc w:val="center"/>
        <w:tblInd w:w="1395" w:type="dxa"/>
        <w:tblLayout w:type="fixed"/>
        <w:tblCellMar>
          <w:top w:w="11" w:type="dxa"/>
          <w:bottom w:w="11" w:type="dxa"/>
        </w:tblCellMar>
        <w:tblLook w:val="04A0" w:firstRow="1" w:lastRow="0" w:firstColumn="1" w:lastColumn="0" w:noHBand="0" w:noVBand="1"/>
      </w:tblPr>
      <w:tblGrid>
        <w:gridCol w:w="2269"/>
        <w:gridCol w:w="1984"/>
        <w:gridCol w:w="1985"/>
      </w:tblGrid>
      <w:tr w:rsidR="003F3041" w:rsidRPr="00594664" w:rsidTr="00FE1081">
        <w:trPr>
          <w:jc w:val="center"/>
        </w:trPr>
        <w:tc>
          <w:tcPr>
            <w:tcW w:w="2269" w:type="dxa"/>
            <w:shd w:val="clear" w:color="auto" w:fill="8DB3E2" w:themeFill="text2" w:themeFillTint="66"/>
            <w:vAlign w:val="bottom"/>
          </w:tcPr>
          <w:p w:rsidR="003F3041" w:rsidRPr="002F75D9" w:rsidRDefault="003F3041" w:rsidP="00FE1081">
            <w:pPr>
              <w:spacing w:before="60"/>
              <w:rPr>
                <w:rFonts w:ascii="Arial" w:eastAsia="Times New Roman" w:hAnsi="Arial" w:cs="Arial"/>
                <w:color w:val="000000"/>
                <w:sz w:val="16"/>
                <w:szCs w:val="16"/>
                <w:lang w:eastAsia="en-AU"/>
              </w:rPr>
            </w:pPr>
            <w:r>
              <w:rPr>
                <w:rFonts w:ascii="Arial" w:eastAsia="Times New Roman" w:hAnsi="Arial" w:cs="Arial"/>
                <w:b/>
                <w:color w:val="000000"/>
                <w:lang w:eastAsia="en-AU"/>
              </w:rPr>
              <w:t>Method</w:t>
            </w:r>
          </w:p>
        </w:tc>
        <w:tc>
          <w:tcPr>
            <w:tcW w:w="1984" w:type="dxa"/>
            <w:shd w:val="clear" w:color="auto" w:fill="8DB3E2" w:themeFill="text2" w:themeFillTint="66"/>
            <w:vAlign w:val="bottom"/>
          </w:tcPr>
          <w:p w:rsidR="003F3041" w:rsidRPr="00594664" w:rsidRDefault="003F3041" w:rsidP="00FE1081">
            <w:pPr>
              <w:jc w:val="right"/>
              <w:rPr>
                <w:rFonts w:ascii="Arial" w:hAnsi="Arial" w:cs="Arial"/>
                <w:b/>
                <w:color w:val="000000" w:themeColor="text1"/>
              </w:rPr>
            </w:pPr>
            <w:r>
              <w:rPr>
                <w:rFonts w:ascii="Arial" w:hAnsi="Arial" w:cs="Arial"/>
                <w:b/>
                <w:color w:val="000000" w:themeColor="text1"/>
              </w:rPr>
              <w:t>2011</w:t>
            </w:r>
          </w:p>
        </w:tc>
        <w:tc>
          <w:tcPr>
            <w:tcW w:w="1985" w:type="dxa"/>
            <w:shd w:val="clear" w:color="auto" w:fill="8DB3E2" w:themeFill="text2" w:themeFillTint="66"/>
            <w:vAlign w:val="bottom"/>
          </w:tcPr>
          <w:p w:rsidR="003F3041" w:rsidRPr="00594664" w:rsidRDefault="003F3041" w:rsidP="00FE1081">
            <w:pPr>
              <w:jc w:val="right"/>
              <w:rPr>
                <w:rFonts w:ascii="Arial" w:hAnsi="Arial" w:cs="Arial"/>
                <w:b/>
                <w:color w:val="000000" w:themeColor="text1"/>
              </w:rPr>
            </w:pPr>
            <w:r>
              <w:rPr>
                <w:rFonts w:ascii="Arial" w:hAnsi="Arial" w:cs="Arial"/>
                <w:b/>
                <w:color w:val="000000" w:themeColor="text1"/>
              </w:rPr>
              <w:t>2006</w:t>
            </w:r>
          </w:p>
        </w:tc>
      </w:tr>
      <w:tr w:rsidR="009119EF" w:rsidRPr="00F3124F" w:rsidTr="00C1769C">
        <w:trPr>
          <w:jc w:val="center"/>
        </w:trPr>
        <w:tc>
          <w:tcPr>
            <w:tcW w:w="2269" w:type="dxa"/>
            <w:shd w:val="clear" w:color="auto" w:fill="8DB3E2" w:themeFill="text2" w:themeFillTint="66"/>
            <w:vAlign w:val="bottom"/>
          </w:tcPr>
          <w:p w:rsidR="009119EF" w:rsidRPr="009119EF" w:rsidRDefault="009119EF" w:rsidP="005B611F">
            <w:pPr>
              <w:spacing w:before="60"/>
              <w:rPr>
                <w:rFonts w:ascii="Arial" w:eastAsia="Times New Roman" w:hAnsi="Arial" w:cs="Arial"/>
                <w:color w:val="000000"/>
                <w:sz w:val="18"/>
                <w:szCs w:val="18"/>
                <w:lang w:eastAsia="en-AU"/>
              </w:rPr>
            </w:pPr>
            <w:r w:rsidRPr="009119EF">
              <w:rPr>
                <w:rFonts w:ascii="Arial" w:eastAsia="Times New Roman" w:hAnsi="Arial" w:cs="Arial"/>
                <w:color w:val="000000"/>
                <w:sz w:val="18"/>
                <w:szCs w:val="18"/>
                <w:lang w:eastAsia="en-AU"/>
              </w:rPr>
              <w:t>Car, as driver</w:t>
            </w:r>
          </w:p>
        </w:tc>
        <w:tc>
          <w:tcPr>
            <w:tcW w:w="1984" w:type="dxa"/>
            <w:shd w:val="clear" w:color="auto" w:fill="C6D9F1" w:themeFill="text2" w:themeFillTint="33"/>
            <w:vAlign w:val="bottom"/>
          </w:tcPr>
          <w:p w:rsidR="009119EF" w:rsidRPr="009119EF" w:rsidRDefault="009119EF" w:rsidP="005B611F">
            <w:pPr>
              <w:jc w:val="right"/>
              <w:rPr>
                <w:rFonts w:ascii="Arial" w:hAnsi="Arial" w:cs="Arial"/>
                <w:color w:val="000000"/>
                <w:sz w:val="18"/>
                <w:szCs w:val="18"/>
              </w:rPr>
            </w:pPr>
            <w:r w:rsidRPr="009119EF">
              <w:rPr>
                <w:rFonts w:ascii="Arial" w:hAnsi="Arial" w:cs="Arial"/>
                <w:color w:val="000000"/>
                <w:sz w:val="18"/>
                <w:szCs w:val="18"/>
              </w:rPr>
              <w:t>121</w:t>
            </w:r>
            <w:r>
              <w:rPr>
                <w:rFonts w:ascii="Arial" w:hAnsi="Arial" w:cs="Arial"/>
                <w:color w:val="000000"/>
                <w:sz w:val="18"/>
                <w:szCs w:val="18"/>
              </w:rPr>
              <w:t>,</w:t>
            </w:r>
            <w:r w:rsidRPr="009119EF">
              <w:rPr>
                <w:rFonts w:ascii="Arial" w:hAnsi="Arial" w:cs="Arial"/>
                <w:color w:val="000000"/>
                <w:sz w:val="18"/>
                <w:szCs w:val="18"/>
              </w:rPr>
              <w:t>972 (62.4%)</w:t>
            </w:r>
          </w:p>
        </w:tc>
        <w:tc>
          <w:tcPr>
            <w:tcW w:w="1985" w:type="dxa"/>
            <w:shd w:val="clear" w:color="auto" w:fill="C6D9F1" w:themeFill="text2" w:themeFillTint="33"/>
            <w:vAlign w:val="bottom"/>
          </w:tcPr>
          <w:p w:rsidR="009119EF" w:rsidRPr="009119EF" w:rsidRDefault="009119EF" w:rsidP="005B611F">
            <w:pPr>
              <w:jc w:val="right"/>
              <w:rPr>
                <w:rFonts w:ascii="Arial" w:hAnsi="Arial" w:cs="Arial"/>
                <w:color w:val="000000"/>
                <w:sz w:val="18"/>
                <w:szCs w:val="18"/>
              </w:rPr>
            </w:pPr>
            <w:r w:rsidRPr="009119EF">
              <w:rPr>
                <w:rFonts w:ascii="Arial" w:hAnsi="Arial" w:cs="Arial"/>
                <w:color w:val="000000"/>
                <w:sz w:val="18"/>
                <w:szCs w:val="18"/>
              </w:rPr>
              <w:t>107</w:t>
            </w:r>
            <w:r>
              <w:rPr>
                <w:rFonts w:ascii="Arial" w:hAnsi="Arial" w:cs="Arial"/>
                <w:color w:val="000000"/>
                <w:sz w:val="18"/>
                <w:szCs w:val="18"/>
              </w:rPr>
              <w:t>,</w:t>
            </w:r>
            <w:r w:rsidRPr="009119EF">
              <w:rPr>
                <w:rFonts w:ascii="Arial" w:hAnsi="Arial" w:cs="Arial"/>
                <w:color w:val="000000"/>
                <w:sz w:val="18"/>
                <w:szCs w:val="18"/>
              </w:rPr>
              <w:t>472 (61.1%)</w:t>
            </w:r>
          </w:p>
        </w:tc>
      </w:tr>
      <w:tr w:rsidR="009119EF" w:rsidRPr="00F3124F" w:rsidTr="00C1769C">
        <w:trPr>
          <w:jc w:val="center"/>
        </w:trPr>
        <w:tc>
          <w:tcPr>
            <w:tcW w:w="2269" w:type="dxa"/>
            <w:shd w:val="clear" w:color="auto" w:fill="8DB3E2" w:themeFill="text2" w:themeFillTint="66"/>
            <w:vAlign w:val="bottom"/>
          </w:tcPr>
          <w:p w:rsidR="009119EF" w:rsidRPr="009119EF" w:rsidRDefault="009119EF" w:rsidP="005B611F">
            <w:pPr>
              <w:spacing w:before="60"/>
              <w:rPr>
                <w:rFonts w:ascii="Arial" w:eastAsia="Times New Roman" w:hAnsi="Arial" w:cs="Arial"/>
                <w:color w:val="000000"/>
                <w:sz w:val="18"/>
                <w:szCs w:val="18"/>
                <w:lang w:eastAsia="en-AU"/>
              </w:rPr>
            </w:pPr>
            <w:r w:rsidRPr="009119EF">
              <w:rPr>
                <w:rFonts w:ascii="Arial" w:eastAsia="Times New Roman" w:hAnsi="Arial" w:cs="Arial"/>
                <w:color w:val="000000"/>
                <w:sz w:val="18"/>
                <w:szCs w:val="18"/>
                <w:lang w:eastAsia="en-AU"/>
              </w:rPr>
              <w:t>Car, as passenger</w:t>
            </w:r>
          </w:p>
        </w:tc>
        <w:tc>
          <w:tcPr>
            <w:tcW w:w="1984" w:type="dxa"/>
            <w:shd w:val="clear" w:color="auto" w:fill="C6D9F1" w:themeFill="text2" w:themeFillTint="33"/>
            <w:vAlign w:val="bottom"/>
          </w:tcPr>
          <w:p w:rsidR="009119EF" w:rsidRPr="009119EF" w:rsidRDefault="009119EF" w:rsidP="005B611F">
            <w:pPr>
              <w:jc w:val="right"/>
              <w:rPr>
                <w:rFonts w:ascii="Arial" w:hAnsi="Arial" w:cs="Arial"/>
                <w:color w:val="000000"/>
                <w:sz w:val="18"/>
                <w:szCs w:val="18"/>
              </w:rPr>
            </w:pPr>
            <w:r w:rsidRPr="009119EF">
              <w:rPr>
                <w:rFonts w:ascii="Arial" w:hAnsi="Arial" w:cs="Arial"/>
                <w:color w:val="000000"/>
                <w:sz w:val="18"/>
                <w:szCs w:val="18"/>
              </w:rPr>
              <w:t>13</w:t>
            </w:r>
            <w:r>
              <w:rPr>
                <w:rFonts w:ascii="Arial" w:hAnsi="Arial" w:cs="Arial"/>
                <w:color w:val="000000"/>
                <w:sz w:val="18"/>
                <w:szCs w:val="18"/>
              </w:rPr>
              <w:t>,</w:t>
            </w:r>
            <w:r w:rsidRPr="009119EF">
              <w:rPr>
                <w:rFonts w:ascii="Arial" w:hAnsi="Arial" w:cs="Arial"/>
                <w:color w:val="000000"/>
                <w:sz w:val="18"/>
                <w:szCs w:val="18"/>
              </w:rPr>
              <w:t>607 (7.0%)</w:t>
            </w:r>
          </w:p>
        </w:tc>
        <w:tc>
          <w:tcPr>
            <w:tcW w:w="1985" w:type="dxa"/>
            <w:shd w:val="clear" w:color="auto" w:fill="C6D9F1" w:themeFill="text2" w:themeFillTint="33"/>
            <w:vAlign w:val="bottom"/>
          </w:tcPr>
          <w:p w:rsidR="009119EF" w:rsidRPr="009119EF" w:rsidRDefault="009119EF" w:rsidP="005B611F">
            <w:pPr>
              <w:jc w:val="right"/>
              <w:rPr>
                <w:rFonts w:ascii="Arial" w:hAnsi="Arial" w:cs="Arial"/>
                <w:color w:val="000000"/>
                <w:sz w:val="18"/>
                <w:szCs w:val="18"/>
              </w:rPr>
            </w:pPr>
            <w:r w:rsidRPr="009119EF">
              <w:rPr>
                <w:rFonts w:ascii="Arial" w:hAnsi="Arial" w:cs="Arial"/>
                <w:color w:val="000000"/>
                <w:sz w:val="18"/>
                <w:szCs w:val="18"/>
              </w:rPr>
              <w:t>12</w:t>
            </w:r>
            <w:r>
              <w:rPr>
                <w:rFonts w:ascii="Arial" w:hAnsi="Arial" w:cs="Arial"/>
                <w:color w:val="000000"/>
                <w:sz w:val="18"/>
                <w:szCs w:val="18"/>
              </w:rPr>
              <w:t>,</w:t>
            </w:r>
            <w:r w:rsidRPr="009119EF">
              <w:rPr>
                <w:rFonts w:ascii="Arial" w:hAnsi="Arial" w:cs="Arial"/>
                <w:color w:val="000000"/>
                <w:sz w:val="18"/>
                <w:szCs w:val="18"/>
              </w:rPr>
              <w:t>987 (7.4%)</w:t>
            </w:r>
          </w:p>
        </w:tc>
      </w:tr>
      <w:tr w:rsidR="009119EF" w:rsidRPr="00F3124F" w:rsidTr="00C1769C">
        <w:trPr>
          <w:jc w:val="center"/>
        </w:trPr>
        <w:tc>
          <w:tcPr>
            <w:tcW w:w="2269" w:type="dxa"/>
            <w:shd w:val="clear" w:color="auto" w:fill="8DB3E2" w:themeFill="text2" w:themeFillTint="66"/>
            <w:vAlign w:val="bottom"/>
          </w:tcPr>
          <w:p w:rsidR="009119EF" w:rsidRPr="009119EF" w:rsidRDefault="009119EF" w:rsidP="005B611F">
            <w:pPr>
              <w:spacing w:before="60"/>
              <w:rPr>
                <w:rFonts w:ascii="Arial" w:eastAsia="Times New Roman" w:hAnsi="Arial" w:cs="Arial"/>
                <w:color w:val="000000"/>
                <w:sz w:val="18"/>
                <w:szCs w:val="18"/>
                <w:lang w:eastAsia="en-AU"/>
              </w:rPr>
            </w:pPr>
            <w:r w:rsidRPr="009119EF">
              <w:rPr>
                <w:rFonts w:ascii="Arial" w:eastAsia="Times New Roman" w:hAnsi="Arial" w:cs="Arial"/>
                <w:color w:val="000000"/>
                <w:sz w:val="18"/>
                <w:szCs w:val="18"/>
                <w:lang w:eastAsia="en-AU"/>
              </w:rPr>
              <w:t>Bus</w:t>
            </w:r>
          </w:p>
        </w:tc>
        <w:tc>
          <w:tcPr>
            <w:tcW w:w="1984" w:type="dxa"/>
            <w:shd w:val="clear" w:color="auto" w:fill="C6D9F1" w:themeFill="text2" w:themeFillTint="33"/>
            <w:vAlign w:val="bottom"/>
          </w:tcPr>
          <w:p w:rsidR="009119EF" w:rsidRPr="009119EF" w:rsidRDefault="009119EF" w:rsidP="005B611F">
            <w:pPr>
              <w:jc w:val="right"/>
              <w:rPr>
                <w:rFonts w:ascii="Arial" w:hAnsi="Arial" w:cs="Arial"/>
                <w:color w:val="000000"/>
                <w:sz w:val="18"/>
                <w:szCs w:val="18"/>
              </w:rPr>
            </w:pPr>
            <w:r w:rsidRPr="009119EF">
              <w:rPr>
                <w:rFonts w:ascii="Arial" w:hAnsi="Arial" w:cs="Arial"/>
                <w:color w:val="000000"/>
                <w:sz w:val="18"/>
                <w:szCs w:val="18"/>
              </w:rPr>
              <w:t>11</w:t>
            </w:r>
            <w:r>
              <w:rPr>
                <w:rFonts w:ascii="Arial" w:hAnsi="Arial" w:cs="Arial"/>
                <w:color w:val="000000"/>
                <w:sz w:val="18"/>
                <w:szCs w:val="18"/>
              </w:rPr>
              <w:t>,</w:t>
            </w:r>
            <w:r w:rsidRPr="009119EF">
              <w:rPr>
                <w:rFonts w:ascii="Arial" w:hAnsi="Arial" w:cs="Arial"/>
                <w:color w:val="000000"/>
                <w:sz w:val="18"/>
                <w:szCs w:val="18"/>
              </w:rPr>
              <w:t>024 (5.6%)</w:t>
            </w:r>
          </w:p>
        </w:tc>
        <w:tc>
          <w:tcPr>
            <w:tcW w:w="1985" w:type="dxa"/>
            <w:shd w:val="clear" w:color="auto" w:fill="C6D9F1" w:themeFill="text2" w:themeFillTint="33"/>
            <w:vAlign w:val="bottom"/>
          </w:tcPr>
          <w:p w:rsidR="009119EF" w:rsidRPr="009119EF" w:rsidRDefault="009119EF" w:rsidP="005B611F">
            <w:pPr>
              <w:jc w:val="right"/>
              <w:rPr>
                <w:rFonts w:ascii="Arial" w:hAnsi="Arial" w:cs="Arial"/>
                <w:color w:val="000000"/>
                <w:sz w:val="18"/>
                <w:szCs w:val="18"/>
              </w:rPr>
            </w:pPr>
            <w:r w:rsidRPr="009119EF">
              <w:rPr>
                <w:rFonts w:ascii="Arial" w:hAnsi="Arial" w:cs="Arial"/>
                <w:color w:val="000000"/>
                <w:sz w:val="18"/>
                <w:szCs w:val="18"/>
              </w:rPr>
              <w:t>10</w:t>
            </w:r>
            <w:r>
              <w:rPr>
                <w:rFonts w:ascii="Arial" w:hAnsi="Arial" w:cs="Arial"/>
                <w:color w:val="000000"/>
                <w:sz w:val="18"/>
                <w:szCs w:val="18"/>
              </w:rPr>
              <w:t>,</w:t>
            </w:r>
            <w:r w:rsidRPr="009119EF">
              <w:rPr>
                <w:rFonts w:ascii="Arial" w:hAnsi="Arial" w:cs="Arial"/>
                <w:color w:val="000000"/>
                <w:sz w:val="18"/>
                <w:szCs w:val="18"/>
              </w:rPr>
              <w:t>220 (5.8%)</w:t>
            </w:r>
          </w:p>
        </w:tc>
      </w:tr>
      <w:tr w:rsidR="009119EF" w:rsidRPr="00F3124F" w:rsidTr="00C1769C">
        <w:trPr>
          <w:jc w:val="center"/>
        </w:trPr>
        <w:tc>
          <w:tcPr>
            <w:tcW w:w="2269" w:type="dxa"/>
            <w:shd w:val="clear" w:color="auto" w:fill="8DB3E2" w:themeFill="text2" w:themeFillTint="66"/>
            <w:vAlign w:val="bottom"/>
          </w:tcPr>
          <w:p w:rsidR="009119EF" w:rsidRPr="009119EF" w:rsidRDefault="009119EF" w:rsidP="005B611F">
            <w:pPr>
              <w:spacing w:before="60"/>
              <w:rPr>
                <w:rFonts w:ascii="Arial" w:eastAsia="Times New Roman" w:hAnsi="Arial" w:cs="Arial"/>
                <w:color w:val="000000"/>
                <w:sz w:val="18"/>
                <w:szCs w:val="18"/>
                <w:lang w:eastAsia="en-AU"/>
              </w:rPr>
            </w:pPr>
            <w:r w:rsidRPr="009119EF">
              <w:rPr>
                <w:rFonts w:ascii="Arial" w:eastAsia="Times New Roman" w:hAnsi="Arial" w:cs="Arial"/>
                <w:color w:val="000000"/>
                <w:sz w:val="18"/>
                <w:szCs w:val="18"/>
                <w:lang w:eastAsia="en-AU"/>
              </w:rPr>
              <w:t>Walked only</w:t>
            </w:r>
          </w:p>
        </w:tc>
        <w:tc>
          <w:tcPr>
            <w:tcW w:w="1984" w:type="dxa"/>
            <w:shd w:val="clear" w:color="auto" w:fill="C6D9F1" w:themeFill="text2" w:themeFillTint="33"/>
            <w:vAlign w:val="bottom"/>
          </w:tcPr>
          <w:p w:rsidR="009119EF" w:rsidRPr="009119EF" w:rsidRDefault="009119EF" w:rsidP="005B611F">
            <w:pPr>
              <w:jc w:val="right"/>
              <w:rPr>
                <w:rFonts w:ascii="Arial" w:hAnsi="Arial" w:cs="Arial"/>
                <w:color w:val="000000"/>
                <w:sz w:val="18"/>
                <w:szCs w:val="18"/>
              </w:rPr>
            </w:pPr>
            <w:r w:rsidRPr="009119EF">
              <w:rPr>
                <w:rFonts w:ascii="Arial" w:hAnsi="Arial" w:cs="Arial"/>
                <w:color w:val="000000"/>
                <w:sz w:val="18"/>
                <w:szCs w:val="18"/>
              </w:rPr>
              <w:t>8</w:t>
            </w:r>
            <w:r>
              <w:rPr>
                <w:rFonts w:ascii="Arial" w:hAnsi="Arial" w:cs="Arial"/>
                <w:color w:val="000000"/>
                <w:sz w:val="18"/>
                <w:szCs w:val="18"/>
              </w:rPr>
              <w:t>,</w:t>
            </w:r>
            <w:r w:rsidRPr="009119EF">
              <w:rPr>
                <w:rFonts w:ascii="Arial" w:hAnsi="Arial" w:cs="Arial"/>
                <w:color w:val="000000"/>
                <w:sz w:val="18"/>
                <w:szCs w:val="18"/>
              </w:rPr>
              <w:t>136 (4.2%)</w:t>
            </w:r>
          </w:p>
        </w:tc>
        <w:tc>
          <w:tcPr>
            <w:tcW w:w="1985" w:type="dxa"/>
            <w:shd w:val="clear" w:color="auto" w:fill="C6D9F1" w:themeFill="text2" w:themeFillTint="33"/>
            <w:vAlign w:val="bottom"/>
          </w:tcPr>
          <w:p w:rsidR="009119EF" w:rsidRPr="009119EF" w:rsidRDefault="009119EF" w:rsidP="005B611F">
            <w:pPr>
              <w:jc w:val="right"/>
              <w:rPr>
                <w:rFonts w:ascii="Arial" w:hAnsi="Arial" w:cs="Arial"/>
                <w:color w:val="000000"/>
                <w:sz w:val="18"/>
                <w:szCs w:val="18"/>
              </w:rPr>
            </w:pPr>
            <w:r w:rsidRPr="009119EF">
              <w:rPr>
                <w:rFonts w:ascii="Arial" w:hAnsi="Arial" w:cs="Arial"/>
                <w:color w:val="000000"/>
                <w:sz w:val="18"/>
                <w:szCs w:val="18"/>
              </w:rPr>
              <w:t>7</w:t>
            </w:r>
            <w:r>
              <w:rPr>
                <w:rFonts w:ascii="Arial" w:hAnsi="Arial" w:cs="Arial"/>
                <w:color w:val="000000"/>
                <w:sz w:val="18"/>
                <w:szCs w:val="18"/>
              </w:rPr>
              <w:t>,</w:t>
            </w:r>
            <w:r w:rsidRPr="009119EF">
              <w:rPr>
                <w:rFonts w:ascii="Arial" w:hAnsi="Arial" w:cs="Arial"/>
                <w:color w:val="000000"/>
                <w:sz w:val="18"/>
                <w:szCs w:val="18"/>
              </w:rPr>
              <w:t>377 (4.2%)</w:t>
            </w:r>
          </w:p>
        </w:tc>
      </w:tr>
      <w:tr w:rsidR="009119EF" w:rsidRPr="00F3124F" w:rsidTr="00C1769C">
        <w:trPr>
          <w:jc w:val="center"/>
        </w:trPr>
        <w:tc>
          <w:tcPr>
            <w:tcW w:w="2269" w:type="dxa"/>
            <w:shd w:val="clear" w:color="auto" w:fill="8DB3E2" w:themeFill="text2" w:themeFillTint="66"/>
            <w:vAlign w:val="bottom"/>
          </w:tcPr>
          <w:p w:rsidR="009119EF" w:rsidRPr="009119EF" w:rsidRDefault="009119EF" w:rsidP="005B611F">
            <w:pPr>
              <w:spacing w:before="60"/>
              <w:rPr>
                <w:rFonts w:ascii="Arial" w:eastAsia="Times New Roman" w:hAnsi="Arial" w:cs="Arial"/>
                <w:color w:val="000000"/>
                <w:sz w:val="18"/>
                <w:szCs w:val="18"/>
                <w:lang w:eastAsia="en-AU"/>
              </w:rPr>
            </w:pPr>
            <w:r w:rsidRPr="009119EF">
              <w:rPr>
                <w:rFonts w:ascii="Arial" w:eastAsia="Times New Roman" w:hAnsi="Arial" w:cs="Arial"/>
                <w:color w:val="000000"/>
                <w:sz w:val="18"/>
                <w:szCs w:val="18"/>
                <w:lang w:eastAsia="en-AU"/>
              </w:rPr>
              <w:t>Bicycle</w:t>
            </w:r>
          </w:p>
        </w:tc>
        <w:tc>
          <w:tcPr>
            <w:tcW w:w="1984" w:type="dxa"/>
            <w:shd w:val="clear" w:color="auto" w:fill="C6D9F1" w:themeFill="text2" w:themeFillTint="33"/>
            <w:vAlign w:val="bottom"/>
          </w:tcPr>
          <w:p w:rsidR="009119EF" w:rsidRPr="009119EF" w:rsidRDefault="009119EF" w:rsidP="005B611F">
            <w:pPr>
              <w:jc w:val="right"/>
              <w:rPr>
                <w:rFonts w:ascii="Arial" w:hAnsi="Arial" w:cs="Arial"/>
                <w:color w:val="000000"/>
                <w:sz w:val="18"/>
                <w:szCs w:val="18"/>
              </w:rPr>
            </w:pPr>
            <w:r w:rsidRPr="009119EF">
              <w:rPr>
                <w:rFonts w:ascii="Arial" w:hAnsi="Arial" w:cs="Arial"/>
                <w:color w:val="000000"/>
                <w:sz w:val="18"/>
                <w:szCs w:val="18"/>
              </w:rPr>
              <w:t>4</w:t>
            </w:r>
            <w:r>
              <w:rPr>
                <w:rFonts w:ascii="Arial" w:hAnsi="Arial" w:cs="Arial"/>
                <w:color w:val="000000"/>
                <w:sz w:val="18"/>
                <w:szCs w:val="18"/>
              </w:rPr>
              <w:t>,</w:t>
            </w:r>
            <w:r w:rsidRPr="009119EF">
              <w:rPr>
                <w:rFonts w:ascii="Arial" w:hAnsi="Arial" w:cs="Arial"/>
                <w:color w:val="000000"/>
                <w:sz w:val="18"/>
                <w:szCs w:val="18"/>
              </w:rPr>
              <w:t>669 (2.4%)</w:t>
            </w:r>
          </w:p>
        </w:tc>
        <w:tc>
          <w:tcPr>
            <w:tcW w:w="1985" w:type="dxa"/>
            <w:shd w:val="clear" w:color="auto" w:fill="C6D9F1" w:themeFill="text2" w:themeFillTint="33"/>
            <w:vAlign w:val="bottom"/>
          </w:tcPr>
          <w:p w:rsidR="009119EF" w:rsidRPr="009119EF" w:rsidRDefault="009119EF" w:rsidP="005B611F">
            <w:pPr>
              <w:jc w:val="right"/>
              <w:rPr>
                <w:rFonts w:ascii="Arial" w:hAnsi="Arial" w:cs="Arial"/>
                <w:color w:val="000000"/>
                <w:sz w:val="18"/>
                <w:szCs w:val="18"/>
              </w:rPr>
            </w:pPr>
            <w:r w:rsidRPr="009119EF">
              <w:rPr>
                <w:rFonts w:ascii="Arial" w:hAnsi="Arial" w:cs="Arial"/>
                <w:color w:val="000000"/>
                <w:sz w:val="18"/>
                <w:szCs w:val="18"/>
              </w:rPr>
              <w:t>3</w:t>
            </w:r>
            <w:r>
              <w:rPr>
                <w:rFonts w:ascii="Arial" w:hAnsi="Arial" w:cs="Arial"/>
                <w:color w:val="000000"/>
                <w:sz w:val="18"/>
                <w:szCs w:val="18"/>
              </w:rPr>
              <w:t>,</w:t>
            </w:r>
            <w:r w:rsidRPr="009119EF">
              <w:rPr>
                <w:rFonts w:ascii="Arial" w:hAnsi="Arial" w:cs="Arial"/>
                <w:color w:val="000000"/>
                <w:sz w:val="18"/>
                <w:szCs w:val="18"/>
              </w:rPr>
              <w:t>752 (2.1%)</w:t>
            </w:r>
          </w:p>
        </w:tc>
      </w:tr>
      <w:tr w:rsidR="009119EF" w:rsidRPr="00F3124F" w:rsidTr="00C1769C">
        <w:trPr>
          <w:jc w:val="center"/>
        </w:trPr>
        <w:tc>
          <w:tcPr>
            <w:tcW w:w="2269" w:type="dxa"/>
            <w:shd w:val="clear" w:color="auto" w:fill="8DB3E2" w:themeFill="text2" w:themeFillTint="66"/>
            <w:vAlign w:val="bottom"/>
          </w:tcPr>
          <w:p w:rsidR="009119EF" w:rsidRPr="009119EF" w:rsidRDefault="009119EF" w:rsidP="005B611F">
            <w:pPr>
              <w:spacing w:before="60"/>
              <w:rPr>
                <w:rFonts w:ascii="Arial" w:eastAsia="Times New Roman" w:hAnsi="Arial" w:cs="Arial"/>
                <w:color w:val="000000"/>
                <w:sz w:val="18"/>
                <w:szCs w:val="18"/>
                <w:lang w:eastAsia="en-AU"/>
              </w:rPr>
            </w:pPr>
            <w:r w:rsidRPr="009119EF">
              <w:rPr>
                <w:rFonts w:ascii="Arial" w:eastAsia="Times New Roman" w:hAnsi="Arial" w:cs="Arial"/>
                <w:color w:val="000000"/>
                <w:sz w:val="18"/>
                <w:szCs w:val="18"/>
                <w:lang w:eastAsia="en-AU"/>
              </w:rPr>
              <w:t>Total persons</w:t>
            </w:r>
          </w:p>
        </w:tc>
        <w:tc>
          <w:tcPr>
            <w:tcW w:w="1984" w:type="dxa"/>
            <w:shd w:val="clear" w:color="auto" w:fill="C6D9F1" w:themeFill="text2" w:themeFillTint="33"/>
            <w:vAlign w:val="bottom"/>
          </w:tcPr>
          <w:p w:rsidR="009119EF" w:rsidRPr="009119EF" w:rsidRDefault="009119EF" w:rsidP="005B611F">
            <w:pPr>
              <w:jc w:val="right"/>
              <w:rPr>
                <w:rFonts w:ascii="Arial" w:hAnsi="Arial" w:cs="Arial"/>
                <w:color w:val="000000"/>
                <w:sz w:val="18"/>
                <w:szCs w:val="18"/>
              </w:rPr>
            </w:pPr>
            <w:r w:rsidRPr="009119EF">
              <w:rPr>
                <w:rFonts w:ascii="Arial" w:hAnsi="Arial" w:cs="Arial"/>
                <w:color w:val="000000"/>
                <w:sz w:val="18"/>
                <w:szCs w:val="18"/>
              </w:rPr>
              <w:t>195</w:t>
            </w:r>
            <w:r>
              <w:rPr>
                <w:rFonts w:ascii="Arial" w:hAnsi="Arial" w:cs="Arial"/>
                <w:color w:val="000000"/>
                <w:sz w:val="18"/>
                <w:szCs w:val="18"/>
              </w:rPr>
              <w:t>,</w:t>
            </w:r>
            <w:r w:rsidRPr="009119EF">
              <w:rPr>
                <w:rFonts w:ascii="Arial" w:hAnsi="Arial" w:cs="Arial"/>
                <w:color w:val="000000"/>
                <w:sz w:val="18"/>
                <w:szCs w:val="18"/>
              </w:rPr>
              <w:t>620 (100%)</w:t>
            </w:r>
          </w:p>
        </w:tc>
        <w:tc>
          <w:tcPr>
            <w:tcW w:w="1985" w:type="dxa"/>
            <w:shd w:val="clear" w:color="auto" w:fill="C6D9F1" w:themeFill="text2" w:themeFillTint="33"/>
            <w:vAlign w:val="bottom"/>
          </w:tcPr>
          <w:p w:rsidR="009119EF" w:rsidRPr="009119EF" w:rsidRDefault="009119EF" w:rsidP="005B611F">
            <w:pPr>
              <w:jc w:val="right"/>
              <w:rPr>
                <w:rFonts w:ascii="Arial" w:hAnsi="Arial" w:cs="Arial"/>
                <w:color w:val="000000"/>
                <w:sz w:val="18"/>
                <w:szCs w:val="18"/>
              </w:rPr>
            </w:pPr>
            <w:r w:rsidRPr="009119EF">
              <w:rPr>
                <w:rFonts w:ascii="Arial" w:hAnsi="Arial" w:cs="Arial"/>
                <w:color w:val="000000"/>
                <w:sz w:val="18"/>
                <w:szCs w:val="18"/>
              </w:rPr>
              <w:t>175</w:t>
            </w:r>
            <w:r>
              <w:rPr>
                <w:rFonts w:ascii="Arial" w:hAnsi="Arial" w:cs="Arial"/>
                <w:color w:val="000000"/>
                <w:sz w:val="18"/>
                <w:szCs w:val="18"/>
              </w:rPr>
              <w:t>,</w:t>
            </w:r>
            <w:r w:rsidRPr="009119EF">
              <w:rPr>
                <w:rFonts w:ascii="Arial" w:hAnsi="Arial" w:cs="Arial"/>
                <w:color w:val="000000"/>
                <w:sz w:val="18"/>
                <w:szCs w:val="18"/>
              </w:rPr>
              <w:t>975 (100%)</w:t>
            </w:r>
          </w:p>
        </w:tc>
      </w:tr>
    </w:tbl>
    <w:p w:rsidR="003F3041" w:rsidRDefault="003F3041" w:rsidP="003F3041">
      <w:pPr>
        <w:rPr>
          <w:rFonts w:ascii="Arial" w:hAnsi="Arial" w:cs="Arial"/>
          <w:sz w:val="18"/>
          <w:szCs w:val="18"/>
        </w:rPr>
      </w:pPr>
    </w:p>
    <w:p w:rsidR="003F3041" w:rsidRPr="00F50D16" w:rsidRDefault="003F3041" w:rsidP="00726F2A">
      <w:pPr>
        <w:rPr>
          <w:rFonts w:ascii="Arial" w:hAnsi="Arial" w:cs="Arial"/>
          <w:sz w:val="18"/>
          <w:szCs w:val="18"/>
        </w:rPr>
      </w:pPr>
    </w:p>
    <w:sectPr w:rsidR="003F3041" w:rsidRPr="00F50D16" w:rsidSect="00C274AF">
      <w:headerReference w:type="default" r:id="rId9"/>
      <w:footerReference w:type="default" r:id="rId10"/>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CAD" w:rsidRDefault="009E1CAD" w:rsidP="00FB2000">
      <w:pPr>
        <w:spacing w:after="0" w:line="240" w:lineRule="auto"/>
      </w:pPr>
      <w:r>
        <w:separator/>
      </w:r>
    </w:p>
  </w:endnote>
  <w:endnote w:type="continuationSeparator" w:id="0">
    <w:p w:rsidR="009E1CAD" w:rsidRDefault="009E1CAD" w:rsidP="00FB2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CAD" w:rsidRDefault="009E1CAD">
    <w:pPr>
      <w:pStyle w:val="Footer"/>
    </w:pPr>
    <w:r>
      <w:rPr>
        <w:noProof/>
        <w:lang w:eastAsia="en-AU"/>
      </w:rPr>
      <w:drawing>
        <wp:anchor distT="0" distB="0" distL="114300" distR="114300" simplePos="0" relativeHeight="251659264" behindDoc="1" locked="0" layoutInCell="1" allowOverlap="1" wp14:anchorId="6E5BD33A" wp14:editId="53C353DA">
          <wp:simplePos x="0" y="0"/>
          <wp:positionH relativeFrom="column">
            <wp:posOffset>-925902</wp:posOffset>
          </wp:positionH>
          <wp:positionV relativeFrom="paragraph">
            <wp:posOffset>-449759</wp:posOffset>
          </wp:positionV>
          <wp:extent cx="7565366" cy="123905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65366" cy="1239052"/>
                  </a:xfrm>
                  <a:prstGeom prst="rect">
                    <a:avLst/>
                  </a:prstGeom>
                </pic:spPr>
              </pic:pic>
            </a:graphicData>
          </a:graphic>
          <wp14:sizeRelH relativeFrom="page">
            <wp14:pctWidth>0</wp14:pctWidth>
          </wp14:sizeRelH>
          <wp14:sizeRelV relativeFrom="page">
            <wp14:pctHeight>0</wp14:pctHeight>
          </wp14:sizeRelV>
        </wp:anchor>
      </w:drawing>
    </w:r>
  </w:p>
  <w:p w:rsidR="009E1CAD" w:rsidRDefault="009E1C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CAD" w:rsidRDefault="009E1CAD" w:rsidP="00FB2000">
      <w:pPr>
        <w:spacing w:after="0" w:line="240" w:lineRule="auto"/>
      </w:pPr>
      <w:r>
        <w:separator/>
      </w:r>
    </w:p>
  </w:footnote>
  <w:footnote w:type="continuationSeparator" w:id="0">
    <w:p w:rsidR="009E1CAD" w:rsidRDefault="009E1CAD" w:rsidP="00FB20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CAD" w:rsidRDefault="009E1CAD">
    <w:pPr>
      <w:pStyle w:val="Header"/>
    </w:pPr>
    <w:r>
      <w:rPr>
        <w:noProof/>
        <w:lang w:eastAsia="en-AU"/>
      </w:rPr>
      <w:drawing>
        <wp:anchor distT="0" distB="0" distL="114300" distR="114300" simplePos="0" relativeHeight="251660288" behindDoc="1" locked="0" layoutInCell="1" allowOverlap="1" wp14:anchorId="545F3159" wp14:editId="62F50F60">
          <wp:simplePos x="0" y="0"/>
          <wp:positionH relativeFrom="column">
            <wp:posOffset>-923026</wp:posOffset>
          </wp:positionH>
          <wp:positionV relativeFrom="paragraph">
            <wp:posOffset>-458841</wp:posOffset>
          </wp:positionV>
          <wp:extent cx="7548113" cy="207896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48114" cy="2078966"/>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t>A</w:t>
    </w:r>
  </w:p>
  <w:p w:rsidR="009E1CAD" w:rsidRDefault="009E1C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526"/>
    <w:multiLevelType w:val="hybridMultilevel"/>
    <w:tmpl w:val="D7CE9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D272E0"/>
    <w:multiLevelType w:val="hybridMultilevel"/>
    <w:tmpl w:val="76D89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D522569"/>
    <w:multiLevelType w:val="hybridMultilevel"/>
    <w:tmpl w:val="1CDA40EE"/>
    <w:lvl w:ilvl="0" w:tplc="0C090001">
      <w:start w:val="1"/>
      <w:numFmt w:val="bullet"/>
      <w:lvlText w:val=""/>
      <w:lvlJc w:val="left"/>
      <w:pPr>
        <w:ind w:left="719" w:hanging="360"/>
      </w:pPr>
      <w:rPr>
        <w:rFonts w:ascii="Symbol" w:hAnsi="Symbol" w:hint="default"/>
      </w:rPr>
    </w:lvl>
    <w:lvl w:ilvl="1" w:tplc="0C090003" w:tentative="1">
      <w:start w:val="1"/>
      <w:numFmt w:val="bullet"/>
      <w:lvlText w:val="o"/>
      <w:lvlJc w:val="left"/>
      <w:pPr>
        <w:ind w:left="1439" w:hanging="360"/>
      </w:pPr>
      <w:rPr>
        <w:rFonts w:ascii="Courier New" w:hAnsi="Courier New" w:cs="Courier New" w:hint="default"/>
      </w:rPr>
    </w:lvl>
    <w:lvl w:ilvl="2" w:tplc="0C090005" w:tentative="1">
      <w:start w:val="1"/>
      <w:numFmt w:val="bullet"/>
      <w:lvlText w:val=""/>
      <w:lvlJc w:val="left"/>
      <w:pPr>
        <w:ind w:left="2159" w:hanging="360"/>
      </w:pPr>
      <w:rPr>
        <w:rFonts w:ascii="Wingdings" w:hAnsi="Wingdings" w:hint="default"/>
      </w:rPr>
    </w:lvl>
    <w:lvl w:ilvl="3" w:tplc="0C090001" w:tentative="1">
      <w:start w:val="1"/>
      <w:numFmt w:val="bullet"/>
      <w:lvlText w:val=""/>
      <w:lvlJc w:val="left"/>
      <w:pPr>
        <w:ind w:left="2879" w:hanging="360"/>
      </w:pPr>
      <w:rPr>
        <w:rFonts w:ascii="Symbol" w:hAnsi="Symbol" w:hint="default"/>
      </w:rPr>
    </w:lvl>
    <w:lvl w:ilvl="4" w:tplc="0C090003" w:tentative="1">
      <w:start w:val="1"/>
      <w:numFmt w:val="bullet"/>
      <w:lvlText w:val="o"/>
      <w:lvlJc w:val="left"/>
      <w:pPr>
        <w:ind w:left="3599" w:hanging="360"/>
      </w:pPr>
      <w:rPr>
        <w:rFonts w:ascii="Courier New" w:hAnsi="Courier New" w:cs="Courier New" w:hint="default"/>
      </w:rPr>
    </w:lvl>
    <w:lvl w:ilvl="5" w:tplc="0C090005" w:tentative="1">
      <w:start w:val="1"/>
      <w:numFmt w:val="bullet"/>
      <w:lvlText w:val=""/>
      <w:lvlJc w:val="left"/>
      <w:pPr>
        <w:ind w:left="4319" w:hanging="360"/>
      </w:pPr>
      <w:rPr>
        <w:rFonts w:ascii="Wingdings" w:hAnsi="Wingdings" w:hint="default"/>
      </w:rPr>
    </w:lvl>
    <w:lvl w:ilvl="6" w:tplc="0C090001" w:tentative="1">
      <w:start w:val="1"/>
      <w:numFmt w:val="bullet"/>
      <w:lvlText w:val=""/>
      <w:lvlJc w:val="left"/>
      <w:pPr>
        <w:ind w:left="5039" w:hanging="360"/>
      </w:pPr>
      <w:rPr>
        <w:rFonts w:ascii="Symbol" w:hAnsi="Symbol" w:hint="default"/>
      </w:rPr>
    </w:lvl>
    <w:lvl w:ilvl="7" w:tplc="0C090003" w:tentative="1">
      <w:start w:val="1"/>
      <w:numFmt w:val="bullet"/>
      <w:lvlText w:val="o"/>
      <w:lvlJc w:val="left"/>
      <w:pPr>
        <w:ind w:left="5759" w:hanging="360"/>
      </w:pPr>
      <w:rPr>
        <w:rFonts w:ascii="Courier New" w:hAnsi="Courier New" w:cs="Courier New" w:hint="default"/>
      </w:rPr>
    </w:lvl>
    <w:lvl w:ilvl="8" w:tplc="0C090005" w:tentative="1">
      <w:start w:val="1"/>
      <w:numFmt w:val="bullet"/>
      <w:lvlText w:val=""/>
      <w:lvlJc w:val="left"/>
      <w:pPr>
        <w:ind w:left="6479" w:hanging="360"/>
      </w:pPr>
      <w:rPr>
        <w:rFonts w:ascii="Wingdings" w:hAnsi="Wingdings" w:hint="default"/>
      </w:rPr>
    </w:lvl>
  </w:abstractNum>
  <w:abstractNum w:abstractNumId="3">
    <w:nsid w:val="4A2A75DD"/>
    <w:multiLevelType w:val="hybridMultilevel"/>
    <w:tmpl w:val="D6A07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2A60165"/>
    <w:multiLevelType w:val="hybridMultilevel"/>
    <w:tmpl w:val="4864B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B2715C8"/>
    <w:multiLevelType w:val="hybridMultilevel"/>
    <w:tmpl w:val="92927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121"/>
    <w:rsid w:val="00002FF8"/>
    <w:rsid w:val="00010853"/>
    <w:rsid w:val="00011BBB"/>
    <w:rsid w:val="00041104"/>
    <w:rsid w:val="0004210F"/>
    <w:rsid w:val="000440A8"/>
    <w:rsid w:val="00072012"/>
    <w:rsid w:val="000772DD"/>
    <w:rsid w:val="00091772"/>
    <w:rsid w:val="000A0AA0"/>
    <w:rsid w:val="000B0EEA"/>
    <w:rsid w:val="000B6B37"/>
    <w:rsid w:val="000C3003"/>
    <w:rsid w:val="000E619A"/>
    <w:rsid w:val="000F5001"/>
    <w:rsid w:val="001222EF"/>
    <w:rsid w:val="0012464C"/>
    <w:rsid w:val="00126662"/>
    <w:rsid w:val="00142FDA"/>
    <w:rsid w:val="00195295"/>
    <w:rsid w:val="001A320D"/>
    <w:rsid w:val="001B4E57"/>
    <w:rsid w:val="001B6491"/>
    <w:rsid w:val="001C3BDA"/>
    <w:rsid w:val="001C5AD9"/>
    <w:rsid w:val="001D5700"/>
    <w:rsid w:val="00200A52"/>
    <w:rsid w:val="002236FF"/>
    <w:rsid w:val="00233455"/>
    <w:rsid w:val="0023602E"/>
    <w:rsid w:val="0027431A"/>
    <w:rsid w:val="00276567"/>
    <w:rsid w:val="002A47EB"/>
    <w:rsid w:val="002B0840"/>
    <w:rsid w:val="002C53F7"/>
    <w:rsid w:val="002E398F"/>
    <w:rsid w:val="002E495F"/>
    <w:rsid w:val="002F75D9"/>
    <w:rsid w:val="00323396"/>
    <w:rsid w:val="00323637"/>
    <w:rsid w:val="00336FAE"/>
    <w:rsid w:val="00343E6A"/>
    <w:rsid w:val="00344F14"/>
    <w:rsid w:val="003504A3"/>
    <w:rsid w:val="00351CE8"/>
    <w:rsid w:val="003836C7"/>
    <w:rsid w:val="003E7905"/>
    <w:rsid w:val="003F1FA6"/>
    <w:rsid w:val="003F3041"/>
    <w:rsid w:val="0040658F"/>
    <w:rsid w:val="00430AF6"/>
    <w:rsid w:val="00433831"/>
    <w:rsid w:val="00442F63"/>
    <w:rsid w:val="00453A95"/>
    <w:rsid w:val="004752F8"/>
    <w:rsid w:val="00484DEE"/>
    <w:rsid w:val="004A74CA"/>
    <w:rsid w:val="004B1834"/>
    <w:rsid w:val="004F0023"/>
    <w:rsid w:val="00501823"/>
    <w:rsid w:val="00507121"/>
    <w:rsid w:val="0051406F"/>
    <w:rsid w:val="00520693"/>
    <w:rsid w:val="0054273D"/>
    <w:rsid w:val="0056133B"/>
    <w:rsid w:val="00576A85"/>
    <w:rsid w:val="00577B41"/>
    <w:rsid w:val="00584AA0"/>
    <w:rsid w:val="00594664"/>
    <w:rsid w:val="00597A2F"/>
    <w:rsid w:val="005B611F"/>
    <w:rsid w:val="005C1188"/>
    <w:rsid w:val="005C397A"/>
    <w:rsid w:val="005D2C2E"/>
    <w:rsid w:val="00604ABE"/>
    <w:rsid w:val="006250FC"/>
    <w:rsid w:val="00677868"/>
    <w:rsid w:val="006A7683"/>
    <w:rsid w:val="006B4BFF"/>
    <w:rsid w:val="006E0FBB"/>
    <w:rsid w:val="006E1414"/>
    <w:rsid w:val="00702C83"/>
    <w:rsid w:val="007139A3"/>
    <w:rsid w:val="00726F2A"/>
    <w:rsid w:val="00740DF9"/>
    <w:rsid w:val="00742EC1"/>
    <w:rsid w:val="007647FC"/>
    <w:rsid w:val="00793493"/>
    <w:rsid w:val="007B610E"/>
    <w:rsid w:val="008221E1"/>
    <w:rsid w:val="00830BD8"/>
    <w:rsid w:val="0085196E"/>
    <w:rsid w:val="008522F8"/>
    <w:rsid w:val="00864EA7"/>
    <w:rsid w:val="00891224"/>
    <w:rsid w:val="008B2ACC"/>
    <w:rsid w:val="008B58A5"/>
    <w:rsid w:val="008C1667"/>
    <w:rsid w:val="009119EF"/>
    <w:rsid w:val="009135CC"/>
    <w:rsid w:val="00913D3B"/>
    <w:rsid w:val="0091653E"/>
    <w:rsid w:val="00936274"/>
    <w:rsid w:val="00953ED4"/>
    <w:rsid w:val="00964903"/>
    <w:rsid w:val="00974250"/>
    <w:rsid w:val="009A0023"/>
    <w:rsid w:val="009C247B"/>
    <w:rsid w:val="009D6D94"/>
    <w:rsid w:val="009E1CAD"/>
    <w:rsid w:val="00A11293"/>
    <w:rsid w:val="00A25918"/>
    <w:rsid w:val="00A43D36"/>
    <w:rsid w:val="00A517E5"/>
    <w:rsid w:val="00A57632"/>
    <w:rsid w:val="00A833A0"/>
    <w:rsid w:val="00AF64EB"/>
    <w:rsid w:val="00B01E2F"/>
    <w:rsid w:val="00B102EE"/>
    <w:rsid w:val="00B27D30"/>
    <w:rsid w:val="00B5694C"/>
    <w:rsid w:val="00B63DE0"/>
    <w:rsid w:val="00B750A3"/>
    <w:rsid w:val="00B80E78"/>
    <w:rsid w:val="00B82E86"/>
    <w:rsid w:val="00B83D07"/>
    <w:rsid w:val="00B84AA5"/>
    <w:rsid w:val="00B933A7"/>
    <w:rsid w:val="00BA68D1"/>
    <w:rsid w:val="00BF1EC3"/>
    <w:rsid w:val="00BF46A5"/>
    <w:rsid w:val="00C06AF4"/>
    <w:rsid w:val="00C07C7D"/>
    <w:rsid w:val="00C1769C"/>
    <w:rsid w:val="00C274AF"/>
    <w:rsid w:val="00C46225"/>
    <w:rsid w:val="00C519A1"/>
    <w:rsid w:val="00C6641B"/>
    <w:rsid w:val="00C7399C"/>
    <w:rsid w:val="00C86BAA"/>
    <w:rsid w:val="00CB16F9"/>
    <w:rsid w:val="00CD0C2E"/>
    <w:rsid w:val="00CD1E23"/>
    <w:rsid w:val="00CE1624"/>
    <w:rsid w:val="00CF489B"/>
    <w:rsid w:val="00D0532D"/>
    <w:rsid w:val="00D165B0"/>
    <w:rsid w:val="00D24529"/>
    <w:rsid w:val="00D314BC"/>
    <w:rsid w:val="00D413DF"/>
    <w:rsid w:val="00D448C6"/>
    <w:rsid w:val="00D44E29"/>
    <w:rsid w:val="00D6477B"/>
    <w:rsid w:val="00D6793E"/>
    <w:rsid w:val="00D877FC"/>
    <w:rsid w:val="00D96A8E"/>
    <w:rsid w:val="00D96DC9"/>
    <w:rsid w:val="00DB7F2F"/>
    <w:rsid w:val="00DE3C33"/>
    <w:rsid w:val="00DE547A"/>
    <w:rsid w:val="00E27405"/>
    <w:rsid w:val="00E640DC"/>
    <w:rsid w:val="00E7764E"/>
    <w:rsid w:val="00E85F97"/>
    <w:rsid w:val="00E8695A"/>
    <w:rsid w:val="00EA1905"/>
    <w:rsid w:val="00EC5711"/>
    <w:rsid w:val="00F3124F"/>
    <w:rsid w:val="00F467F6"/>
    <w:rsid w:val="00F50D16"/>
    <w:rsid w:val="00F642A0"/>
    <w:rsid w:val="00F86539"/>
    <w:rsid w:val="00FB2000"/>
    <w:rsid w:val="00FD5EBF"/>
    <w:rsid w:val="00FE1081"/>
    <w:rsid w:val="00FE41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7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000"/>
  </w:style>
  <w:style w:type="paragraph" w:styleId="Footer">
    <w:name w:val="footer"/>
    <w:basedOn w:val="Normal"/>
    <w:link w:val="FooterChar"/>
    <w:uiPriority w:val="99"/>
    <w:unhideWhenUsed/>
    <w:rsid w:val="00FB2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000"/>
  </w:style>
  <w:style w:type="paragraph" w:styleId="BalloonText">
    <w:name w:val="Balloon Text"/>
    <w:basedOn w:val="Normal"/>
    <w:link w:val="BalloonTextChar"/>
    <w:uiPriority w:val="99"/>
    <w:semiHidden/>
    <w:unhideWhenUsed/>
    <w:rsid w:val="00FB2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000"/>
    <w:rPr>
      <w:rFonts w:ascii="Tahoma" w:hAnsi="Tahoma" w:cs="Tahoma"/>
      <w:sz w:val="16"/>
      <w:szCs w:val="16"/>
    </w:rPr>
  </w:style>
  <w:style w:type="table" w:styleId="TableGrid">
    <w:name w:val="Table Grid"/>
    <w:basedOn w:val="TableNormal"/>
    <w:uiPriority w:val="59"/>
    <w:rsid w:val="00507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71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7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000"/>
  </w:style>
  <w:style w:type="paragraph" w:styleId="Footer">
    <w:name w:val="footer"/>
    <w:basedOn w:val="Normal"/>
    <w:link w:val="FooterChar"/>
    <w:uiPriority w:val="99"/>
    <w:unhideWhenUsed/>
    <w:rsid w:val="00FB2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000"/>
  </w:style>
  <w:style w:type="paragraph" w:styleId="BalloonText">
    <w:name w:val="Balloon Text"/>
    <w:basedOn w:val="Normal"/>
    <w:link w:val="BalloonTextChar"/>
    <w:uiPriority w:val="99"/>
    <w:semiHidden/>
    <w:unhideWhenUsed/>
    <w:rsid w:val="00FB2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000"/>
    <w:rPr>
      <w:rFonts w:ascii="Tahoma" w:hAnsi="Tahoma" w:cs="Tahoma"/>
      <w:sz w:val="16"/>
      <w:szCs w:val="16"/>
    </w:rPr>
  </w:style>
  <w:style w:type="table" w:styleId="TableGrid">
    <w:name w:val="Table Grid"/>
    <w:basedOn w:val="TableNormal"/>
    <w:uiPriority w:val="59"/>
    <w:rsid w:val="00507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7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8202">
      <w:bodyDiv w:val="1"/>
      <w:marLeft w:val="0"/>
      <w:marRight w:val="0"/>
      <w:marTop w:val="0"/>
      <w:marBottom w:val="0"/>
      <w:divBdr>
        <w:top w:val="none" w:sz="0" w:space="0" w:color="auto"/>
        <w:left w:val="none" w:sz="0" w:space="0" w:color="auto"/>
        <w:bottom w:val="none" w:sz="0" w:space="0" w:color="auto"/>
        <w:right w:val="none" w:sz="0" w:space="0" w:color="auto"/>
      </w:divBdr>
    </w:div>
    <w:div w:id="47190091">
      <w:bodyDiv w:val="1"/>
      <w:marLeft w:val="0"/>
      <w:marRight w:val="0"/>
      <w:marTop w:val="0"/>
      <w:marBottom w:val="0"/>
      <w:divBdr>
        <w:top w:val="none" w:sz="0" w:space="0" w:color="auto"/>
        <w:left w:val="none" w:sz="0" w:space="0" w:color="auto"/>
        <w:bottom w:val="none" w:sz="0" w:space="0" w:color="auto"/>
        <w:right w:val="none" w:sz="0" w:space="0" w:color="auto"/>
      </w:divBdr>
    </w:div>
    <w:div w:id="108858844">
      <w:bodyDiv w:val="1"/>
      <w:marLeft w:val="0"/>
      <w:marRight w:val="0"/>
      <w:marTop w:val="0"/>
      <w:marBottom w:val="0"/>
      <w:divBdr>
        <w:top w:val="none" w:sz="0" w:space="0" w:color="auto"/>
        <w:left w:val="none" w:sz="0" w:space="0" w:color="auto"/>
        <w:bottom w:val="none" w:sz="0" w:space="0" w:color="auto"/>
        <w:right w:val="none" w:sz="0" w:space="0" w:color="auto"/>
      </w:divBdr>
    </w:div>
    <w:div w:id="231429739">
      <w:bodyDiv w:val="1"/>
      <w:marLeft w:val="0"/>
      <w:marRight w:val="0"/>
      <w:marTop w:val="0"/>
      <w:marBottom w:val="0"/>
      <w:divBdr>
        <w:top w:val="none" w:sz="0" w:space="0" w:color="auto"/>
        <w:left w:val="none" w:sz="0" w:space="0" w:color="auto"/>
        <w:bottom w:val="none" w:sz="0" w:space="0" w:color="auto"/>
        <w:right w:val="none" w:sz="0" w:space="0" w:color="auto"/>
      </w:divBdr>
    </w:div>
    <w:div w:id="232785836">
      <w:bodyDiv w:val="1"/>
      <w:marLeft w:val="0"/>
      <w:marRight w:val="0"/>
      <w:marTop w:val="0"/>
      <w:marBottom w:val="0"/>
      <w:divBdr>
        <w:top w:val="none" w:sz="0" w:space="0" w:color="auto"/>
        <w:left w:val="none" w:sz="0" w:space="0" w:color="auto"/>
        <w:bottom w:val="none" w:sz="0" w:space="0" w:color="auto"/>
        <w:right w:val="none" w:sz="0" w:space="0" w:color="auto"/>
      </w:divBdr>
    </w:div>
    <w:div w:id="245649581">
      <w:bodyDiv w:val="1"/>
      <w:marLeft w:val="0"/>
      <w:marRight w:val="0"/>
      <w:marTop w:val="0"/>
      <w:marBottom w:val="0"/>
      <w:divBdr>
        <w:top w:val="none" w:sz="0" w:space="0" w:color="auto"/>
        <w:left w:val="none" w:sz="0" w:space="0" w:color="auto"/>
        <w:bottom w:val="none" w:sz="0" w:space="0" w:color="auto"/>
        <w:right w:val="none" w:sz="0" w:space="0" w:color="auto"/>
      </w:divBdr>
    </w:div>
    <w:div w:id="277414966">
      <w:bodyDiv w:val="1"/>
      <w:marLeft w:val="0"/>
      <w:marRight w:val="0"/>
      <w:marTop w:val="0"/>
      <w:marBottom w:val="0"/>
      <w:divBdr>
        <w:top w:val="none" w:sz="0" w:space="0" w:color="auto"/>
        <w:left w:val="none" w:sz="0" w:space="0" w:color="auto"/>
        <w:bottom w:val="none" w:sz="0" w:space="0" w:color="auto"/>
        <w:right w:val="none" w:sz="0" w:space="0" w:color="auto"/>
      </w:divBdr>
    </w:div>
    <w:div w:id="298920886">
      <w:bodyDiv w:val="1"/>
      <w:marLeft w:val="0"/>
      <w:marRight w:val="0"/>
      <w:marTop w:val="0"/>
      <w:marBottom w:val="0"/>
      <w:divBdr>
        <w:top w:val="none" w:sz="0" w:space="0" w:color="auto"/>
        <w:left w:val="none" w:sz="0" w:space="0" w:color="auto"/>
        <w:bottom w:val="none" w:sz="0" w:space="0" w:color="auto"/>
        <w:right w:val="none" w:sz="0" w:space="0" w:color="auto"/>
      </w:divBdr>
    </w:div>
    <w:div w:id="317807042">
      <w:bodyDiv w:val="1"/>
      <w:marLeft w:val="0"/>
      <w:marRight w:val="0"/>
      <w:marTop w:val="0"/>
      <w:marBottom w:val="0"/>
      <w:divBdr>
        <w:top w:val="none" w:sz="0" w:space="0" w:color="auto"/>
        <w:left w:val="none" w:sz="0" w:space="0" w:color="auto"/>
        <w:bottom w:val="none" w:sz="0" w:space="0" w:color="auto"/>
        <w:right w:val="none" w:sz="0" w:space="0" w:color="auto"/>
      </w:divBdr>
    </w:div>
    <w:div w:id="321616428">
      <w:bodyDiv w:val="1"/>
      <w:marLeft w:val="0"/>
      <w:marRight w:val="0"/>
      <w:marTop w:val="0"/>
      <w:marBottom w:val="0"/>
      <w:divBdr>
        <w:top w:val="none" w:sz="0" w:space="0" w:color="auto"/>
        <w:left w:val="none" w:sz="0" w:space="0" w:color="auto"/>
        <w:bottom w:val="none" w:sz="0" w:space="0" w:color="auto"/>
        <w:right w:val="none" w:sz="0" w:space="0" w:color="auto"/>
      </w:divBdr>
    </w:div>
    <w:div w:id="422382800">
      <w:bodyDiv w:val="1"/>
      <w:marLeft w:val="0"/>
      <w:marRight w:val="0"/>
      <w:marTop w:val="0"/>
      <w:marBottom w:val="0"/>
      <w:divBdr>
        <w:top w:val="none" w:sz="0" w:space="0" w:color="auto"/>
        <w:left w:val="none" w:sz="0" w:space="0" w:color="auto"/>
        <w:bottom w:val="none" w:sz="0" w:space="0" w:color="auto"/>
        <w:right w:val="none" w:sz="0" w:space="0" w:color="auto"/>
      </w:divBdr>
    </w:div>
    <w:div w:id="430050662">
      <w:bodyDiv w:val="1"/>
      <w:marLeft w:val="0"/>
      <w:marRight w:val="0"/>
      <w:marTop w:val="0"/>
      <w:marBottom w:val="0"/>
      <w:divBdr>
        <w:top w:val="none" w:sz="0" w:space="0" w:color="auto"/>
        <w:left w:val="none" w:sz="0" w:space="0" w:color="auto"/>
        <w:bottom w:val="none" w:sz="0" w:space="0" w:color="auto"/>
        <w:right w:val="none" w:sz="0" w:space="0" w:color="auto"/>
      </w:divBdr>
    </w:div>
    <w:div w:id="534149531">
      <w:bodyDiv w:val="1"/>
      <w:marLeft w:val="0"/>
      <w:marRight w:val="0"/>
      <w:marTop w:val="0"/>
      <w:marBottom w:val="0"/>
      <w:divBdr>
        <w:top w:val="none" w:sz="0" w:space="0" w:color="auto"/>
        <w:left w:val="none" w:sz="0" w:space="0" w:color="auto"/>
        <w:bottom w:val="none" w:sz="0" w:space="0" w:color="auto"/>
        <w:right w:val="none" w:sz="0" w:space="0" w:color="auto"/>
      </w:divBdr>
    </w:div>
    <w:div w:id="582641475">
      <w:bodyDiv w:val="1"/>
      <w:marLeft w:val="0"/>
      <w:marRight w:val="0"/>
      <w:marTop w:val="0"/>
      <w:marBottom w:val="0"/>
      <w:divBdr>
        <w:top w:val="none" w:sz="0" w:space="0" w:color="auto"/>
        <w:left w:val="none" w:sz="0" w:space="0" w:color="auto"/>
        <w:bottom w:val="none" w:sz="0" w:space="0" w:color="auto"/>
        <w:right w:val="none" w:sz="0" w:space="0" w:color="auto"/>
      </w:divBdr>
    </w:div>
    <w:div w:id="735511952">
      <w:bodyDiv w:val="1"/>
      <w:marLeft w:val="0"/>
      <w:marRight w:val="0"/>
      <w:marTop w:val="0"/>
      <w:marBottom w:val="0"/>
      <w:divBdr>
        <w:top w:val="none" w:sz="0" w:space="0" w:color="auto"/>
        <w:left w:val="none" w:sz="0" w:space="0" w:color="auto"/>
        <w:bottom w:val="none" w:sz="0" w:space="0" w:color="auto"/>
        <w:right w:val="none" w:sz="0" w:space="0" w:color="auto"/>
      </w:divBdr>
    </w:div>
    <w:div w:id="740324000">
      <w:bodyDiv w:val="1"/>
      <w:marLeft w:val="0"/>
      <w:marRight w:val="0"/>
      <w:marTop w:val="0"/>
      <w:marBottom w:val="0"/>
      <w:divBdr>
        <w:top w:val="none" w:sz="0" w:space="0" w:color="auto"/>
        <w:left w:val="none" w:sz="0" w:space="0" w:color="auto"/>
        <w:bottom w:val="none" w:sz="0" w:space="0" w:color="auto"/>
        <w:right w:val="none" w:sz="0" w:space="0" w:color="auto"/>
      </w:divBdr>
    </w:div>
    <w:div w:id="813251949">
      <w:bodyDiv w:val="1"/>
      <w:marLeft w:val="0"/>
      <w:marRight w:val="0"/>
      <w:marTop w:val="0"/>
      <w:marBottom w:val="0"/>
      <w:divBdr>
        <w:top w:val="none" w:sz="0" w:space="0" w:color="auto"/>
        <w:left w:val="none" w:sz="0" w:space="0" w:color="auto"/>
        <w:bottom w:val="none" w:sz="0" w:space="0" w:color="auto"/>
        <w:right w:val="none" w:sz="0" w:space="0" w:color="auto"/>
      </w:divBdr>
    </w:div>
    <w:div w:id="823816918">
      <w:bodyDiv w:val="1"/>
      <w:marLeft w:val="0"/>
      <w:marRight w:val="0"/>
      <w:marTop w:val="0"/>
      <w:marBottom w:val="0"/>
      <w:divBdr>
        <w:top w:val="none" w:sz="0" w:space="0" w:color="auto"/>
        <w:left w:val="none" w:sz="0" w:space="0" w:color="auto"/>
        <w:bottom w:val="none" w:sz="0" w:space="0" w:color="auto"/>
        <w:right w:val="none" w:sz="0" w:space="0" w:color="auto"/>
      </w:divBdr>
    </w:div>
    <w:div w:id="859274343">
      <w:bodyDiv w:val="1"/>
      <w:marLeft w:val="0"/>
      <w:marRight w:val="0"/>
      <w:marTop w:val="0"/>
      <w:marBottom w:val="0"/>
      <w:divBdr>
        <w:top w:val="none" w:sz="0" w:space="0" w:color="auto"/>
        <w:left w:val="none" w:sz="0" w:space="0" w:color="auto"/>
        <w:bottom w:val="none" w:sz="0" w:space="0" w:color="auto"/>
        <w:right w:val="none" w:sz="0" w:space="0" w:color="auto"/>
      </w:divBdr>
    </w:div>
    <w:div w:id="881595207">
      <w:bodyDiv w:val="1"/>
      <w:marLeft w:val="0"/>
      <w:marRight w:val="0"/>
      <w:marTop w:val="0"/>
      <w:marBottom w:val="0"/>
      <w:divBdr>
        <w:top w:val="none" w:sz="0" w:space="0" w:color="auto"/>
        <w:left w:val="none" w:sz="0" w:space="0" w:color="auto"/>
        <w:bottom w:val="none" w:sz="0" w:space="0" w:color="auto"/>
        <w:right w:val="none" w:sz="0" w:space="0" w:color="auto"/>
      </w:divBdr>
    </w:div>
    <w:div w:id="938835081">
      <w:bodyDiv w:val="1"/>
      <w:marLeft w:val="0"/>
      <w:marRight w:val="0"/>
      <w:marTop w:val="0"/>
      <w:marBottom w:val="0"/>
      <w:divBdr>
        <w:top w:val="none" w:sz="0" w:space="0" w:color="auto"/>
        <w:left w:val="none" w:sz="0" w:space="0" w:color="auto"/>
        <w:bottom w:val="none" w:sz="0" w:space="0" w:color="auto"/>
        <w:right w:val="none" w:sz="0" w:space="0" w:color="auto"/>
      </w:divBdr>
    </w:div>
    <w:div w:id="981151647">
      <w:bodyDiv w:val="1"/>
      <w:marLeft w:val="0"/>
      <w:marRight w:val="0"/>
      <w:marTop w:val="0"/>
      <w:marBottom w:val="0"/>
      <w:divBdr>
        <w:top w:val="none" w:sz="0" w:space="0" w:color="auto"/>
        <w:left w:val="none" w:sz="0" w:space="0" w:color="auto"/>
        <w:bottom w:val="none" w:sz="0" w:space="0" w:color="auto"/>
        <w:right w:val="none" w:sz="0" w:space="0" w:color="auto"/>
      </w:divBdr>
    </w:div>
    <w:div w:id="1004625540">
      <w:bodyDiv w:val="1"/>
      <w:marLeft w:val="0"/>
      <w:marRight w:val="0"/>
      <w:marTop w:val="0"/>
      <w:marBottom w:val="0"/>
      <w:divBdr>
        <w:top w:val="none" w:sz="0" w:space="0" w:color="auto"/>
        <w:left w:val="none" w:sz="0" w:space="0" w:color="auto"/>
        <w:bottom w:val="none" w:sz="0" w:space="0" w:color="auto"/>
        <w:right w:val="none" w:sz="0" w:space="0" w:color="auto"/>
      </w:divBdr>
    </w:div>
    <w:div w:id="1020550223">
      <w:bodyDiv w:val="1"/>
      <w:marLeft w:val="0"/>
      <w:marRight w:val="0"/>
      <w:marTop w:val="0"/>
      <w:marBottom w:val="0"/>
      <w:divBdr>
        <w:top w:val="none" w:sz="0" w:space="0" w:color="auto"/>
        <w:left w:val="none" w:sz="0" w:space="0" w:color="auto"/>
        <w:bottom w:val="none" w:sz="0" w:space="0" w:color="auto"/>
        <w:right w:val="none" w:sz="0" w:space="0" w:color="auto"/>
      </w:divBdr>
    </w:div>
    <w:div w:id="1057439366">
      <w:bodyDiv w:val="1"/>
      <w:marLeft w:val="0"/>
      <w:marRight w:val="0"/>
      <w:marTop w:val="0"/>
      <w:marBottom w:val="0"/>
      <w:divBdr>
        <w:top w:val="none" w:sz="0" w:space="0" w:color="auto"/>
        <w:left w:val="none" w:sz="0" w:space="0" w:color="auto"/>
        <w:bottom w:val="none" w:sz="0" w:space="0" w:color="auto"/>
        <w:right w:val="none" w:sz="0" w:space="0" w:color="auto"/>
      </w:divBdr>
    </w:div>
    <w:div w:id="1061714059">
      <w:bodyDiv w:val="1"/>
      <w:marLeft w:val="0"/>
      <w:marRight w:val="0"/>
      <w:marTop w:val="0"/>
      <w:marBottom w:val="0"/>
      <w:divBdr>
        <w:top w:val="none" w:sz="0" w:space="0" w:color="auto"/>
        <w:left w:val="none" w:sz="0" w:space="0" w:color="auto"/>
        <w:bottom w:val="none" w:sz="0" w:space="0" w:color="auto"/>
        <w:right w:val="none" w:sz="0" w:space="0" w:color="auto"/>
      </w:divBdr>
    </w:div>
    <w:div w:id="1065647108">
      <w:bodyDiv w:val="1"/>
      <w:marLeft w:val="0"/>
      <w:marRight w:val="0"/>
      <w:marTop w:val="0"/>
      <w:marBottom w:val="0"/>
      <w:divBdr>
        <w:top w:val="none" w:sz="0" w:space="0" w:color="auto"/>
        <w:left w:val="none" w:sz="0" w:space="0" w:color="auto"/>
        <w:bottom w:val="none" w:sz="0" w:space="0" w:color="auto"/>
        <w:right w:val="none" w:sz="0" w:space="0" w:color="auto"/>
      </w:divBdr>
    </w:div>
    <w:div w:id="1224834474">
      <w:bodyDiv w:val="1"/>
      <w:marLeft w:val="0"/>
      <w:marRight w:val="0"/>
      <w:marTop w:val="0"/>
      <w:marBottom w:val="0"/>
      <w:divBdr>
        <w:top w:val="none" w:sz="0" w:space="0" w:color="auto"/>
        <w:left w:val="none" w:sz="0" w:space="0" w:color="auto"/>
        <w:bottom w:val="none" w:sz="0" w:space="0" w:color="auto"/>
        <w:right w:val="none" w:sz="0" w:space="0" w:color="auto"/>
      </w:divBdr>
    </w:div>
    <w:div w:id="1259361921">
      <w:bodyDiv w:val="1"/>
      <w:marLeft w:val="0"/>
      <w:marRight w:val="0"/>
      <w:marTop w:val="0"/>
      <w:marBottom w:val="0"/>
      <w:divBdr>
        <w:top w:val="none" w:sz="0" w:space="0" w:color="auto"/>
        <w:left w:val="none" w:sz="0" w:space="0" w:color="auto"/>
        <w:bottom w:val="none" w:sz="0" w:space="0" w:color="auto"/>
        <w:right w:val="none" w:sz="0" w:space="0" w:color="auto"/>
      </w:divBdr>
    </w:div>
    <w:div w:id="1343777714">
      <w:bodyDiv w:val="1"/>
      <w:marLeft w:val="0"/>
      <w:marRight w:val="0"/>
      <w:marTop w:val="0"/>
      <w:marBottom w:val="0"/>
      <w:divBdr>
        <w:top w:val="none" w:sz="0" w:space="0" w:color="auto"/>
        <w:left w:val="none" w:sz="0" w:space="0" w:color="auto"/>
        <w:bottom w:val="none" w:sz="0" w:space="0" w:color="auto"/>
        <w:right w:val="none" w:sz="0" w:space="0" w:color="auto"/>
      </w:divBdr>
    </w:div>
    <w:div w:id="1403328508">
      <w:bodyDiv w:val="1"/>
      <w:marLeft w:val="0"/>
      <w:marRight w:val="0"/>
      <w:marTop w:val="0"/>
      <w:marBottom w:val="0"/>
      <w:divBdr>
        <w:top w:val="none" w:sz="0" w:space="0" w:color="auto"/>
        <w:left w:val="none" w:sz="0" w:space="0" w:color="auto"/>
        <w:bottom w:val="none" w:sz="0" w:space="0" w:color="auto"/>
        <w:right w:val="none" w:sz="0" w:space="0" w:color="auto"/>
      </w:divBdr>
    </w:div>
    <w:div w:id="1527256951">
      <w:bodyDiv w:val="1"/>
      <w:marLeft w:val="0"/>
      <w:marRight w:val="0"/>
      <w:marTop w:val="0"/>
      <w:marBottom w:val="0"/>
      <w:divBdr>
        <w:top w:val="none" w:sz="0" w:space="0" w:color="auto"/>
        <w:left w:val="none" w:sz="0" w:space="0" w:color="auto"/>
        <w:bottom w:val="none" w:sz="0" w:space="0" w:color="auto"/>
        <w:right w:val="none" w:sz="0" w:space="0" w:color="auto"/>
      </w:divBdr>
    </w:div>
    <w:div w:id="1663005093">
      <w:bodyDiv w:val="1"/>
      <w:marLeft w:val="0"/>
      <w:marRight w:val="0"/>
      <w:marTop w:val="0"/>
      <w:marBottom w:val="0"/>
      <w:divBdr>
        <w:top w:val="none" w:sz="0" w:space="0" w:color="auto"/>
        <w:left w:val="none" w:sz="0" w:space="0" w:color="auto"/>
        <w:bottom w:val="none" w:sz="0" w:space="0" w:color="auto"/>
        <w:right w:val="none" w:sz="0" w:space="0" w:color="auto"/>
      </w:divBdr>
    </w:div>
    <w:div w:id="1717966599">
      <w:bodyDiv w:val="1"/>
      <w:marLeft w:val="0"/>
      <w:marRight w:val="0"/>
      <w:marTop w:val="0"/>
      <w:marBottom w:val="0"/>
      <w:divBdr>
        <w:top w:val="none" w:sz="0" w:space="0" w:color="auto"/>
        <w:left w:val="none" w:sz="0" w:space="0" w:color="auto"/>
        <w:bottom w:val="none" w:sz="0" w:space="0" w:color="auto"/>
        <w:right w:val="none" w:sz="0" w:space="0" w:color="auto"/>
      </w:divBdr>
    </w:div>
    <w:div w:id="1740901768">
      <w:bodyDiv w:val="1"/>
      <w:marLeft w:val="0"/>
      <w:marRight w:val="0"/>
      <w:marTop w:val="0"/>
      <w:marBottom w:val="0"/>
      <w:divBdr>
        <w:top w:val="none" w:sz="0" w:space="0" w:color="auto"/>
        <w:left w:val="none" w:sz="0" w:space="0" w:color="auto"/>
        <w:bottom w:val="none" w:sz="0" w:space="0" w:color="auto"/>
        <w:right w:val="none" w:sz="0" w:space="0" w:color="auto"/>
      </w:divBdr>
    </w:div>
    <w:div w:id="1839729348">
      <w:bodyDiv w:val="1"/>
      <w:marLeft w:val="0"/>
      <w:marRight w:val="0"/>
      <w:marTop w:val="0"/>
      <w:marBottom w:val="0"/>
      <w:divBdr>
        <w:top w:val="none" w:sz="0" w:space="0" w:color="auto"/>
        <w:left w:val="none" w:sz="0" w:space="0" w:color="auto"/>
        <w:bottom w:val="none" w:sz="0" w:space="0" w:color="auto"/>
        <w:right w:val="none" w:sz="0" w:space="0" w:color="auto"/>
      </w:divBdr>
    </w:div>
    <w:div w:id="1874538208">
      <w:bodyDiv w:val="1"/>
      <w:marLeft w:val="0"/>
      <w:marRight w:val="0"/>
      <w:marTop w:val="0"/>
      <w:marBottom w:val="0"/>
      <w:divBdr>
        <w:top w:val="none" w:sz="0" w:space="0" w:color="auto"/>
        <w:left w:val="none" w:sz="0" w:space="0" w:color="auto"/>
        <w:bottom w:val="none" w:sz="0" w:space="0" w:color="auto"/>
        <w:right w:val="none" w:sz="0" w:space="0" w:color="auto"/>
      </w:divBdr>
    </w:div>
    <w:div w:id="1936210080">
      <w:bodyDiv w:val="1"/>
      <w:marLeft w:val="0"/>
      <w:marRight w:val="0"/>
      <w:marTop w:val="0"/>
      <w:marBottom w:val="0"/>
      <w:divBdr>
        <w:top w:val="none" w:sz="0" w:space="0" w:color="auto"/>
        <w:left w:val="none" w:sz="0" w:space="0" w:color="auto"/>
        <w:bottom w:val="none" w:sz="0" w:space="0" w:color="auto"/>
        <w:right w:val="none" w:sz="0" w:space="0" w:color="auto"/>
      </w:divBdr>
    </w:div>
    <w:div w:id="1939680936">
      <w:bodyDiv w:val="1"/>
      <w:marLeft w:val="0"/>
      <w:marRight w:val="0"/>
      <w:marTop w:val="0"/>
      <w:marBottom w:val="0"/>
      <w:divBdr>
        <w:top w:val="none" w:sz="0" w:space="0" w:color="auto"/>
        <w:left w:val="none" w:sz="0" w:space="0" w:color="auto"/>
        <w:bottom w:val="none" w:sz="0" w:space="0" w:color="auto"/>
        <w:right w:val="none" w:sz="0" w:space="0" w:color="auto"/>
      </w:divBdr>
    </w:div>
    <w:div w:id="2013296827">
      <w:bodyDiv w:val="1"/>
      <w:marLeft w:val="0"/>
      <w:marRight w:val="0"/>
      <w:marTop w:val="0"/>
      <w:marBottom w:val="0"/>
      <w:divBdr>
        <w:top w:val="none" w:sz="0" w:space="0" w:color="auto"/>
        <w:left w:val="none" w:sz="0" w:space="0" w:color="auto"/>
        <w:bottom w:val="none" w:sz="0" w:space="0" w:color="auto"/>
        <w:right w:val="none" w:sz="0" w:space="0" w:color="auto"/>
      </w:divBdr>
    </w:div>
    <w:div w:id="2045712507">
      <w:bodyDiv w:val="1"/>
      <w:marLeft w:val="0"/>
      <w:marRight w:val="0"/>
      <w:marTop w:val="0"/>
      <w:marBottom w:val="0"/>
      <w:divBdr>
        <w:top w:val="none" w:sz="0" w:space="0" w:color="auto"/>
        <w:left w:val="none" w:sz="0" w:space="0" w:color="auto"/>
        <w:bottom w:val="none" w:sz="0" w:space="0" w:color="auto"/>
        <w:right w:val="none" w:sz="0" w:space="0" w:color="auto"/>
      </w:divBdr>
    </w:div>
    <w:div w:id="2056271805">
      <w:bodyDiv w:val="1"/>
      <w:marLeft w:val="0"/>
      <w:marRight w:val="0"/>
      <w:marTop w:val="0"/>
      <w:marBottom w:val="0"/>
      <w:divBdr>
        <w:top w:val="none" w:sz="0" w:space="0" w:color="auto"/>
        <w:left w:val="none" w:sz="0" w:space="0" w:color="auto"/>
        <w:bottom w:val="none" w:sz="0" w:space="0" w:color="auto"/>
        <w:right w:val="none" w:sz="0" w:space="0" w:color="auto"/>
      </w:divBdr>
    </w:div>
    <w:div w:id="2135128227">
      <w:bodyDiv w:val="1"/>
      <w:marLeft w:val="0"/>
      <w:marRight w:val="0"/>
      <w:marTop w:val="0"/>
      <w:marBottom w:val="0"/>
      <w:divBdr>
        <w:top w:val="none" w:sz="0" w:space="0" w:color="auto"/>
        <w:left w:val="none" w:sz="0" w:space="0" w:color="auto"/>
        <w:bottom w:val="none" w:sz="0" w:space="0" w:color="auto"/>
        <w:right w:val="none" w:sz="0" w:space="0" w:color="auto"/>
      </w:divBdr>
    </w:div>
    <w:div w:id="214021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llan\Desktop\Fact%20Sheet%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7E059-EDAA-48DE-B748-4CC3ECF0E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 Sheet - Template.dotx</Template>
  <TotalTime>2</TotalTime>
  <Pages>7</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ABS</Company>
  <LinksUpToDate>false</LinksUpToDate>
  <CharactersWithSpaces>6791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Sillis</dc:creator>
  <cp:lastModifiedBy>Maren Child</cp:lastModifiedBy>
  <cp:revision>3</cp:revision>
  <cp:lastPrinted>2012-10-18T04:29:00Z</cp:lastPrinted>
  <dcterms:created xsi:type="dcterms:W3CDTF">2012-10-22T03:26:00Z</dcterms:created>
  <dcterms:modified xsi:type="dcterms:W3CDTF">2012-10-22T04:35:00Z</dcterms:modified>
</cp:coreProperties>
</file>